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708C" w14:textId="185BB21A" w:rsidR="00DA1D6B" w:rsidRPr="00437724" w:rsidRDefault="00DA1D6B" w:rsidP="00FB15B7">
      <w:pPr>
        <w:spacing w:line="16" w:lineRule="atLeast"/>
        <w:ind w:left="5529"/>
        <w:jc w:val="center"/>
        <w:rPr>
          <w:rFonts w:eastAsia="Calibri"/>
          <w:bCs/>
          <w:sz w:val="28"/>
          <w:szCs w:val="28"/>
          <w:lang w:eastAsia="en-US"/>
        </w:rPr>
      </w:pPr>
      <w:r w:rsidRPr="00437724">
        <w:rPr>
          <w:rFonts w:eastAsia="Calibri"/>
          <w:bCs/>
          <w:sz w:val="28"/>
          <w:szCs w:val="28"/>
          <w:lang w:eastAsia="en-US"/>
        </w:rPr>
        <w:t>УТВЕРЖДЕНА</w:t>
      </w:r>
    </w:p>
    <w:p w14:paraId="0F929064" w14:textId="2DB2A789" w:rsidR="00DA1D6B" w:rsidRPr="00437724" w:rsidRDefault="00FB15B7" w:rsidP="00FB15B7">
      <w:pPr>
        <w:spacing w:line="16" w:lineRule="atLeast"/>
        <w:ind w:left="5529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</w:t>
      </w:r>
      <w:r w:rsidR="00DA1D6B" w:rsidRPr="00437724">
        <w:rPr>
          <w:rFonts w:eastAsia="Calibri"/>
          <w:bCs/>
          <w:sz w:val="28"/>
          <w:szCs w:val="28"/>
          <w:lang w:eastAsia="en-US"/>
        </w:rPr>
        <w:t>остановлением администрации</w:t>
      </w:r>
    </w:p>
    <w:p w14:paraId="04BA0487" w14:textId="112252FF" w:rsidR="00DA1D6B" w:rsidRPr="00437724" w:rsidRDefault="00DA1D6B" w:rsidP="00827C3B">
      <w:pPr>
        <w:spacing w:line="16" w:lineRule="atLeast"/>
        <w:ind w:left="5103"/>
        <w:jc w:val="center"/>
        <w:rPr>
          <w:rFonts w:eastAsia="Calibri"/>
          <w:bCs/>
          <w:sz w:val="28"/>
          <w:szCs w:val="28"/>
          <w:lang w:eastAsia="en-US"/>
        </w:rPr>
      </w:pPr>
      <w:r w:rsidRPr="00437724">
        <w:rPr>
          <w:rFonts w:eastAsia="Calibri"/>
          <w:bCs/>
          <w:sz w:val="28"/>
          <w:szCs w:val="28"/>
          <w:lang w:eastAsia="en-US"/>
        </w:rPr>
        <w:t>Еткульского муниципального района</w:t>
      </w:r>
    </w:p>
    <w:p w14:paraId="6F4C6B5C" w14:textId="2517A350" w:rsidR="00DA1D6B" w:rsidRPr="00437724" w:rsidRDefault="00DA1D6B" w:rsidP="00FB15B7">
      <w:pPr>
        <w:spacing w:line="16" w:lineRule="atLeast"/>
        <w:ind w:left="5529"/>
        <w:jc w:val="center"/>
        <w:rPr>
          <w:rFonts w:eastAsia="Calibri"/>
          <w:bCs/>
          <w:sz w:val="28"/>
          <w:szCs w:val="28"/>
          <w:lang w:eastAsia="en-US"/>
        </w:rPr>
      </w:pPr>
      <w:r w:rsidRPr="00437724">
        <w:rPr>
          <w:rFonts w:eastAsia="Calibri"/>
          <w:bCs/>
          <w:sz w:val="28"/>
          <w:szCs w:val="28"/>
          <w:lang w:eastAsia="en-US"/>
        </w:rPr>
        <w:t>от «1</w:t>
      </w:r>
      <w:r>
        <w:rPr>
          <w:rFonts w:eastAsia="Calibri"/>
          <w:bCs/>
          <w:sz w:val="28"/>
          <w:szCs w:val="28"/>
          <w:lang w:eastAsia="en-US"/>
        </w:rPr>
        <w:t>6</w:t>
      </w:r>
      <w:r w:rsidRPr="00437724">
        <w:rPr>
          <w:rFonts w:eastAsia="Calibri"/>
          <w:bCs/>
          <w:sz w:val="28"/>
          <w:szCs w:val="28"/>
          <w:lang w:eastAsia="en-US"/>
        </w:rPr>
        <w:t>» декабря 2019 года № 89</w:t>
      </w:r>
      <w:r>
        <w:rPr>
          <w:rFonts w:eastAsia="Calibri"/>
          <w:bCs/>
          <w:sz w:val="28"/>
          <w:szCs w:val="28"/>
          <w:lang w:eastAsia="en-US"/>
        </w:rPr>
        <w:t>9</w:t>
      </w:r>
    </w:p>
    <w:p w14:paraId="61BF8ABA" w14:textId="7C0019C7" w:rsidR="00DA1D6B" w:rsidRDefault="00F61394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A1D6B" w:rsidRPr="006A32FE">
        <w:rPr>
          <w:sz w:val="28"/>
          <w:szCs w:val="28"/>
        </w:rPr>
        <w:t xml:space="preserve">в </w:t>
      </w:r>
      <w:r w:rsidR="006A32FE" w:rsidRPr="006A32FE">
        <w:rPr>
          <w:sz w:val="28"/>
          <w:szCs w:val="28"/>
        </w:rPr>
        <w:t>редакции</w:t>
      </w:r>
      <w:r w:rsidR="00DA1D6B" w:rsidRPr="00437724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</w:t>
      </w:r>
      <w:r w:rsidR="00DA1D6B" w:rsidRPr="00437724">
        <w:rPr>
          <w:sz w:val="28"/>
          <w:szCs w:val="28"/>
        </w:rPr>
        <w:t>администрации Еткульского</w:t>
      </w:r>
      <w:r>
        <w:rPr>
          <w:sz w:val="28"/>
          <w:szCs w:val="28"/>
        </w:rPr>
        <w:t xml:space="preserve"> </w:t>
      </w:r>
      <w:r w:rsidR="00DA1D6B" w:rsidRPr="00437724">
        <w:rPr>
          <w:sz w:val="28"/>
          <w:szCs w:val="28"/>
        </w:rPr>
        <w:t>муниципального района</w:t>
      </w:r>
    </w:p>
    <w:p w14:paraId="1485C3EF" w14:textId="77777777" w:rsidR="007D214C" w:rsidRDefault="006A32FE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660177" w:rsidRPr="00660177">
        <w:rPr>
          <w:sz w:val="28"/>
          <w:szCs w:val="28"/>
          <w:u w:val="single"/>
        </w:rPr>
        <w:t>11.07.2022 г.</w:t>
      </w:r>
      <w:r>
        <w:rPr>
          <w:sz w:val="28"/>
          <w:szCs w:val="28"/>
        </w:rPr>
        <w:t>_ №_</w:t>
      </w:r>
      <w:r w:rsidR="00660177" w:rsidRPr="00660177">
        <w:rPr>
          <w:sz w:val="28"/>
          <w:szCs w:val="28"/>
          <w:u w:val="single"/>
        </w:rPr>
        <w:t>461</w:t>
      </w:r>
      <w:r>
        <w:rPr>
          <w:sz w:val="28"/>
          <w:szCs w:val="28"/>
        </w:rPr>
        <w:t>_</w:t>
      </w:r>
      <w:r w:rsidR="007D214C">
        <w:rPr>
          <w:sz w:val="28"/>
          <w:szCs w:val="28"/>
        </w:rPr>
        <w:t xml:space="preserve">, </w:t>
      </w:r>
    </w:p>
    <w:p w14:paraId="682F01D4" w14:textId="77777777" w:rsidR="007D214C" w:rsidRDefault="007D214C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7D214C">
        <w:rPr>
          <w:sz w:val="28"/>
          <w:szCs w:val="28"/>
          <w:u w:val="single"/>
        </w:rPr>
        <w:t>18.10.2023</w:t>
      </w:r>
      <w:r>
        <w:rPr>
          <w:sz w:val="28"/>
          <w:szCs w:val="28"/>
        </w:rPr>
        <w:t xml:space="preserve"> г. № </w:t>
      </w:r>
      <w:r w:rsidRPr="007D214C">
        <w:rPr>
          <w:sz w:val="28"/>
          <w:szCs w:val="28"/>
          <w:u w:val="single"/>
        </w:rPr>
        <w:t>1142</w:t>
      </w:r>
      <w:r>
        <w:rPr>
          <w:sz w:val="28"/>
          <w:szCs w:val="28"/>
          <w:u w:val="single"/>
        </w:rPr>
        <w:t>,</w:t>
      </w:r>
    </w:p>
    <w:p w14:paraId="10A629A6" w14:textId="29E23B13" w:rsidR="006A32FE" w:rsidRDefault="007D214C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 w:rsidRPr="007D214C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29.12.2023 </w:t>
      </w:r>
      <w:r w:rsidRPr="007D214C">
        <w:rPr>
          <w:sz w:val="28"/>
          <w:szCs w:val="28"/>
        </w:rPr>
        <w:t>г. №</w:t>
      </w:r>
      <w:r>
        <w:rPr>
          <w:sz w:val="28"/>
          <w:szCs w:val="28"/>
          <w:u w:val="single"/>
        </w:rPr>
        <w:t xml:space="preserve"> 1479</w:t>
      </w:r>
    </w:p>
    <w:p w14:paraId="715C8FD8" w14:textId="670117A0" w:rsidR="009F26AC" w:rsidRDefault="009F26AC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9F26AC">
        <w:rPr>
          <w:sz w:val="28"/>
          <w:szCs w:val="28"/>
          <w:u w:val="single"/>
        </w:rPr>
        <w:t>28.03.2024 г</w:t>
      </w:r>
      <w:r>
        <w:rPr>
          <w:sz w:val="28"/>
          <w:szCs w:val="28"/>
        </w:rPr>
        <w:t xml:space="preserve">. № </w:t>
      </w:r>
      <w:r w:rsidRPr="009F26AC">
        <w:rPr>
          <w:sz w:val="28"/>
          <w:szCs w:val="28"/>
          <w:u w:val="single"/>
        </w:rPr>
        <w:t>294а</w:t>
      </w:r>
    </w:p>
    <w:p w14:paraId="2FF43928" w14:textId="1C8DF4D8" w:rsidR="009F26AC" w:rsidRDefault="009F26AC" w:rsidP="00FB15B7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от 20.09.2024 г. № 1176)</w:t>
      </w:r>
    </w:p>
    <w:p w14:paraId="30A3E9AA" w14:textId="1B47F527" w:rsidR="006A32FE" w:rsidRDefault="006A32FE" w:rsidP="00B7679A">
      <w:pPr>
        <w:jc w:val="center"/>
        <w:rPr>
          <w:b/>
          <w:bCs/>
          <w:sz w:val="32"/>
          <w:szCs w:val="32"/>
        </w:rPr>
      </w:pPr>
    </w:p>
    <w:p w14:paraId="32949D34" w14:textId="77777777" w:rsidR="006A32FE" w:rsidRDefault="006A32FE" w:rsidP="00B7679A">
      <w:pPr>
        <w:jc w:val="center"/>
        <w:rPr>
          <w:b/>
          <w:bCs/>
          <w:sz w:val="32"/>
          <w:szCs w:val="32"/>
        </w:rPr>
      </w:pPr>
    </w:p>
    <w:p w14:paraId="65AD8359" w14:textId="77777777" w:rsidR="00B7679A" w:rsidRDefault="00B7679A" w:rsidP="00B7679A">
      <w:pPr>
        <w:jc w:val="center"/>
        <w:rPr>
          <w:b/>
          <w:bCs/>
          <w:sz w:val="32"/>
          <w:szCs w:val="32"/>
        </w:rPr>
      </w:pPr>
    </w:p>
    <w:p w14:paraId="4C94CC91" w14:textId="77777777" w:rsidR="00B7679A" w:rsidRPr="00F85C04" w:rsidRDefault="00B7679A" w:rsidP="00B7679A">
      <w:pPr>
        <w:jc w:val="center"/>
        <w:rPr>
          <w:b/>
          <w:bCs/>
          <w:sz w:val="32"/>
          <w:szCs w:val="32"/>
        </w:rPr>
      </w:pPr>
    </w:p>
    <w:p w14:paraId="0378AB59" w14:textId="2B9041DB" w:rsidR="00B7679A" w:rsidRPr="001D52A1" w:rsidRDefault="00B7679A" w:rsidP="00B7679A">
      <w:pPr>
        <w:jc w:val="center"/>
        <w:rPr>
          <w:b/>
          <w:bCs/>
          <w:sz w:val="32"/>
          <w:szCs w:val="32"/>
        </w:rPr>
      </w:pPr>
      <w:r w:rsidRPr="001D52A1">
        <w:rPr>
          <w:b/>
          <w:bCs/>
          <w:sz w:val="32"/>
          <w:szCs w:val="32"/>
        </w:rPr>
        <w:t>МУНИЦИПАЛЬНАЯ ПРОГРАММА</w:t>
      </w:r>
    </w:p>
    <w:p w14:paraId="4752328C" w14:textId="36E28836" w:rsidR="003D59AE" w:rsidRPr="001D52A1" w:rsidRDefault="00B7679A" w:rsidP="00B7679A">
      <w:pPr>
        <w:jc w:val="center"/>
        <w:rPr>
          <w:b/>
          <w:sz w:val="32"/>
          <w:szCs w:val="32"/>
        </w:rPr>
      </w:pPr>
      <w:r w:rsidRPr="001D52A1">
        <w:rPr>
          <w:b/>
          <w:sz w:val="32"/>
          <w:szCs w:val="32"/>
        </w:rPr>
        <w:br/>
        <w:t>«Оптимизация функций муниципального управления Еткульского муниципального района и повышение эффективности их обеспечения»</w:t>
      </w:r>
    </w:p>
    <w:p w14:paraId="376A0E0F" w14:textId="77777777" w:rsidR="003D59AE" w:rsidRDefault="003D59AE" w:rsidP="003D59AE">
      <w:pPr>
        <w:jc w:val="right"/>
        <w:rPr>
          <w:sz w:val="28"/>
          <w:szCs w:val="28"/>
        </w:rPr>
      </w:pPr>
    </w:p>
    <w:p w14:paraId="7AAA302F" w14:textId="77777777" w:rsidR="003D59AE" w:rsidRDefault="003D59AE" w:rsidP="00DA65B1">
      <w:pPr>
        <w:pStyle w:val="1"/>
        <w:rPr>
          <w:rFonts w:ascii="Times New Roman" w:hAnsi="Times New Roman"/>
          <w:sz w:val="28"/>
          <w:szCs w:val="28"/>
          <w:lang w:val="ru-RU"/>
        </w:rPr>
      </w:pPr>
    </w:p>
    <w:p w14:paraId="6E077A00" w14:textId="77777777" w:rsidR="00B7679A" w:rsidRDefault="00B7679A" w:rsidP="00B7679A"/>
    <w:p w14:paraId="2FE046D1" w14:textId="77777777" w:rsidR="00B7679A" w:rsidRDefault="00B7679A" w:rsidP="00B7679A"/>
    <w:p w14:paraId="4A097A4B" w14:textId="77777777" w:rsidR="00B7679A" w:rsidRDefault="00B7679A" w:rsidP="00B7679A"/>
    <w:p w14:paraId="68A57C31" w14:textId="77777777" w:rsidR="00B7679A" w:rsidRDefault="00B7679A" w:rsidP="00B7679A"/>
    <w:p w14:paraId="2F9A41B0" w14:textId="77777777" w:rsidR="00B7679A" w:rsidRDefault="00B7679A" w:rsidP="00B7679A"/>
    <w:p w14:paraId="4BD6C744" w14:textId="77777777" w:rsidR="00B7679A" w:rsidRDefault="00B7679A" w:rsidP="00B7679A"/>
    <w:p w14:paraId="09A75CBD" w14:textId="77777777" w:rsidR="00B7679A" w:rsidRDefault="00B7679A" w:rsidP="00B7679A"/>
    <w:p w14:paraId="749D7AC0" w14:textId="77777777" w:rsidR="00B7679A" w:rsidRDefault="00B7679A" w:rsidP="00B7679A"/>
    <w:p w14:paraId="587B0B83" w14:textId="77777777" w:rsidR="00B7679A" w:rsidRDefault="00B7679A" w:rsidP="00B7679A"/>
    <w:p w14:paraId="037592DC" w14:textId="77777777" w:rsidR="00B7679A" w:rsidRDefault="00B7679A" w:rsidP="00B7679A"/>
    <w:p w14:paraId="72F6B1D9" w14:textId="77777777" w:rsidR="00B7679A" w:rsidRDefault="00B7679A" w:rsidP="00B7679A"/>
    <w:p w14:paraId="7D11C6CB" w14:textId="77777777" w:rsidR="00B7679A" w:rsidRDefault="00B7679A" w:rsidP="00B7679A"/>
    <w:p w14:paraId="2E04486B" w14:textId="77777777" w:rsidR="00B7679A" w:rsidRDefault="00B7679A" w:rsidP="00B7679A"/>
    <w:p w14:paraId="755AEF49" w14:textId="77777777" w:rsidR="00B7679A" w:rsidRDefault="00B7679A" w:rsidP="00B7679A"/>
    <w:p w14:paraId="3C9AA91F" w14:textId="77777777" w:rsidR="00B7679A" w:rsidRDefault="00B7679A" w:rsidP="00B7679A"/>
    <w:p w14:paraId="1456EFCB" w14:textId="07F10D4F" w:rsidR="00B7679A" w:rsidRDefault="00B7679A" w:rsidP="00B7679A"/>
    <w:p w14:paraId="45985070" w14:textId="7F52B020" w:rsidR="00C66B9F" w:rsidRDefault="00C66B9F" w:rsidP="00B7679A"/>
    <w:p w14:paraId="223BBADB" w14:textId="77777777" w:rsidR="00C66B9F" w:rsidRDefault="00C66B9F" w:rsidP="00B7679A"/>
    <w:p w14:paraId="6639F6F1" w14:textId="77777777" w:rsidR="00B7679A" w:rsidRDefault="00B7679A" w:rsidP="00B7679A"/>
    <w:p w14:paraId="58C35E3B" w14:textId="77777777" w:rsidR="00B7679A" w:rsidRDefault="00B7679A" w:rsidP="00B7679A"/>
    <w:p w14:paraId="5A02DFBD" w14:textId="77777777" w:rsidR="00B7679A" w:rsidRDefault="00B7679A" w:rsidP="00B7679A"/>
    <w:p w14:paraId="3B4E3B7D" w14:textId="77777777" w:rsidR="00B7679A" w:rsidRDefault="00B7679A" w:rsidP="00B7679A"/>
    <w:p w14:paraId="434CFE7B" w14:textId="77777777" w:rsidR="00B7679A" w:rsidRDefault="00B7679A" w:rsidP="00B7679A"/>
    <w:p w14:paraId="54CC313C" w14:textId="77777777" w:rsidR="00B03760" w:rsidRPr="00933D3F" w:rsidRDefault="00DA65B1" w:rsidP="00DA509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933D3F">
        <w:rPr>
          <w:rFonts w:ascii="Times New Roman" w:hAnsi="Times New Roman"/>
          <w:color w:val="auto"/>
          <w:sz w:val="28"/>
          <w:szCs w:val="28"/>
        </w:rPr>
        <w:lastRenderedPageBreak/>
        <w:t>П</w:t>
      </w:r>
      <w:r w:rsidR="00B03760" w:rsidRPr="00933D3F">
        <w:rPr>
          <w:rFonts w:ascii="Times New Roman" w:hAnsi="Times New Roman"/>
          <w:color w:val="auto"/>
          <w:sz w:val="28"/>
          <w:szCs w:val="28"/>
        </w:rPr>
        <w:t>аспорт</w:t>
      </w:r>
      <w:r w:rsidR="00B03760" w:rsidRPr="00933D3F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B03760" w:rsidRPr="00933D3F">
        <w:rPr>
          <w:rFonts w:ascii="Times New Roman" w:hAnsi="Times New Roman"/>
          <w:color w:val="auto"/>
          <w:sz w:val="28"/>
          <w:szCs w:val="28"/>
        </w:rPr>
        <w:t>муниципальной программы</w:t>
      </w:r>
    </w:p>
    <w:p w14:paraId="3889BF89" w14:textId="583B37EA" w:rsidR="00DA65B1" w:rsidRPr="00933D3F" w:rsidRDefault="00B03760" w:rsidP="00DA509F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  <w:lang w:val="ru-RU"/>
        </w:rPr>
      </w:pPr>
      <w:r w:rsidRPr="00933D3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33D3F">
        <w:rPr>
          <w:rFonts w:ascii="Times New Roman" w:hAnsi="Times New Roman"/>
          <w:color w:val="auto"/>
          <w:sz w:val="28"/>
          <w:szCs w:val="28"/>
          <w:lang w:val="ru-RU"/>
        </w:rPr>
        <w:t xml:space="preserve">«Оптимизация функций муниципального управления Еткульского муниципального района </w:t>
      </w:r>
      <w:r w:rsidR="00DA509F" w:rsidRPr="00933D3F">
        <w:rPr>
          <w:rFonts w:ascii="Times New Roman" w:hAnsi="Times New Roman"/>
          <w:color w:val="auto"/>
          <w:sz w:val="28"/>
          <w:szCs w:val="28"/>
          <w:lang w:val="ru-RU"/>
        </w:rPr>
        <w:t>и</w:t>
      </w:r>
      <w:r w:rsidRPr="00933D3F">
        <w:rPr>
          <w:rFonts w:ascii="Times New Roman" w:hAnsi="Times New Roman"/>
          <w:color w:val="auto"/>
          <w:sz w:val="28"/>
          <w:szCs w:val="28"/>
          <w:lang w:val="ru-RU"/>
        </w:rPr>
        <w:t xml:space="preserve"> повышение эффективности их обеспечения» </w:t>
      </w:r>
    </w:p>
    <w:p w14:paraId="1785C476" w14:textId="77777777" w:rsidR="00B7679A" w:rsidRDefault="00B7679A" w:rsidP="00B7679A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263"/>
      </w:tblGrid>
      <w:tr w:rsidR="00B7679A" w:rsidRPr="00DA65B1" w14:paraId="1AE2FE66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A69B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A4393" w14:textId="77777777" w:rsidR="00B7679A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F523F" w14:textId="77777777" w:rsidR="00B7679A" w:rsidRPr="00DA65B1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Еткульского муниципального района </w:t>
            </w:r>
          </w:p>
        </w:tc>
      </w:tr>
      <w:tr w:rsidR="00B7679A" w:rsidRPr="00DA65B1" w14:paraId="0E30DB15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5BC9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BE17F" w14:textId="77777777" w:rsidR="00793D06" w:rsidRDefault="00793D06" w:rsidP="00793D06">
            <w:pPr>
              <w:ind w:left="-108" w:firstLine="349"/>
              <w:jc w:val="both"/>
              <w:rPr>
                <w:sz w:val="28"/>
              </w:rPr>
            </w:pPr>
            <w:r w:rsidRPr="001D0050">
              <w:rPr>
                <w:sz w:val="28"/>
              </w:rPr>
              <w:t xml:space="preserve">органы местного самоуправления </w:t>
            </w:r>
            <w:r w:rsidRPr="004C52A8">
              <w:rPr>
                <w:sz w:val="28"/>
                <w:szCs w:val="28"/>
              </w:rPr>
              <w:t>Еткульского муниципального района</w:t>
            </w:r>
            <w:r>
              <w:rPr>
                <w:sz w:val="28"/>
              </w:rPr>
              <w:t>;</w:t>
            </w:r>
          </w:p>
          <w:p w14:paraId="3B4696CF" w14:textId="77777777" w:rsidR="00793D06" w:rsidRDefault="00793D06" w:rsidP="00793D06">
            <w:pPr>
              <w:ind w:left="-108" w:firstLine="349"/>
              <w:jc w:val="both"/>
              <w:rPr>
                <w:sz w:val="28"/>
                <w:szCs w:val="28"/>
              </w:rPr>
            </w:pPr>
            <w:r w:rsidRPr="001D0050">
              <w:rPr>
                <w:sz w:val="28"/>
              </w:rPr>
              <w:t xml:space="preserve"> </w:t>
            </w:r>
            <w:r w:rsidRPr="001D0050">
              <w:rPr>
                <w:bCs/>
                <w:sz w:val="28"/>
                <w:szCs w:val="28"/>
              </w:rPr>
              <w:t xml:space="preserve">отраслевые (функциональные) </w:t>
            </w:r>
            <w:r>
              <w:rPr>
                <w:bCs/>
                <w:sz w:val="28"/>
                <w:szCs w:val="28"/>
              </w:rPr>
              <w:t xml:space="preserve">органы </w:t>
            </w:r>
            <w:r w:rsidRPr="004C52A8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Еткульского муниципального района</w:t>
            </w:r>
          </w:p>
          <w:p w14:paraId="1E145C97" w14:textId="77777777" w:rsidR="00B7679A" w:rsidRPr="00DA65B1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79A" w:rsidRPr="00DA65B1" w14:paraId="3564D41F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8063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6FB94" w14:textId="77777777" w:rsidR="00B7679A" w:rsidRPr="00DA509F" w:rsidRDefault="00B7679A" w:rsidP="00B7679A">
            <w:pPr>
              <w:pStyle w:val="a4"/>
              <w:numPr>
                <w:ilvl w:val="0"/>
                <w:numId w:val="21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A509F">
              <w:rPr>
                <w:rFonts w:ascii="Times New Roman" w:hAnsi="Times New Roman" w:cs="Times New Roman"/>
                <w:sz w:val="28"/>
                <w:szCs w:val="28"/>
              </w:rPr>
              <w:t>Управление и обеспечение деятельности администрации Еткульского муниципального района;</w:t>
            </w:r>
          </w:p>
          <w:p w14:paraId="4EDE3DA6" w14:textId="77777777" w:rsidR="00B7679A" w:rsidRDefault="00B7679A" w:rsidP="00B7679A">
            <w:pPr>
              <w:pStyle w:val="a5"/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 w:rsidRPr="00DA509F">
              <w:rPr>
                <w:sz w:val="28"/>
                <w:szCs w:val="28"/>
                <w:lang w:eastAsia="en-US"/>
              </w:rPr>
              <w:t xml:space="preserve">Социальная поддержка отдельных категорий граждан; </w:t>
            </w:r>
          </w:p>
          <w:p w14:paraId="3EEFF4D4" w14:textId="77777777" w:rsidR="00B7679A" w:rsidRPr="00DA509F" w:rsidRDefault="00B7679A" w:rsidP="00B7679A">
            <w:pPr>
              <w:pStyle w:val="a5"/>
              <w:numPr>
                <w:ilvl w:val="0"/>
                <w:numId w:val="21"/>
              </w:numPr>
              <w:ind w:left="0" w:firstLine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Развитие муниципальной службы на территории Еткульского муниципального района </w:t>
            </w:r>
          </w:p>
          <w:p w14:paraId="16903598" w14:textId="77777777" w:rsidR="00B7679A" w:rsidRPr="00DA65B1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79A" w:rsidRPr="00F119FA" w14:paraId="2AF00E30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32C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72DFE" w14:textId="42BA1A6E" w:rsidR="00B7679A" w:rsidRPr="00E4587A" w:rsidRDefault="00B7679A" w:rsidP="00B7679A">
            <w:pPr>
              <w:pStyle w:val="23"/>
              <w:numPr>
                <w:ilvl w:val="0"/>
                <w:numId w:val="12"/>
              </w:numPr>
              <w:shd w:val="clear" w:color="auto" w:fill="auto"/>
              <w:tabs>
                <w:tab w:val="left" w:pos="373"/>
              </w:tabs>
              <w:ind w:left="120" w:firstLine="262"/>
              <w:jc w:val="both"/>
              <w:rPr>
                <w:sz w:val="28"/>
                <w:szCs w:val="28"/>
              </w:rPr>
            </w:pPr>
            <w:r w:rsidRPr="00E4587A">
              <w:rPr>
                <w:sz w:val="28"/>
                <w:szCs w:val="28"/>
              </w:rPr>
              <w:t>эффективное выполнение муниципальных функций по исполнению</w:t>
            </w:r>
            <w:r w:rsidR="00D23EB4">
              <w:rPr>
                <w:sz w:val="28"/>
                <w:szCs w:val="28"/>
              </w:rPr>
              <w:t xml:space="preserve"> </w:t>
            </w:r>
            <w:r w:rsidRPr="00E4587A">
              <w:rPr>
                <w:sz w:val="28"/>
                <w:szCs w:val="28"/>
              </w:rPr>
              <w:t>полномочий</w:t>
            </w:r>
            <w:r w:rsidR="00D23EB4">
              <w:rPr>
                <w:sz w:val="28"/>
                <w:szCs w:val="28"/>
              </w:rPr>
              <w:t xml:space="preserve"> </w:t>
            </w:r>
            <w:r w:rsidRPr="00E4587A">
              <w:rPr>
                <w:sz w:val="28"/>
                <w:szCs w:val="28"/>
              </w:rPr>
              <w:t>исполнительно-</w:t>
            </w:r>
            <w:r>
              <w:rPr>
                <w:sz w:val="28"/>
                <w:szCs w:val="28"/>
              </w:rPr>
              <w:t>р</w:t>
            </w:r>
            <w:r w:rsidRPr="00E4587A">
              <w:rPr>
                <w:sz w:val="28"/>
                <w:szCs w:val="28"/>
              </w:rPr>
              <w:t>аспорядительного органа местного самоуправления</w:t>
            </w:r>
            <w:r>
              <w:rPr>
                <w:sz w:val="28"/>
                <w:szCs w:val="28"/>
              </w:rPr>
              <w:t>;</w:t>
            </w:r>
          </w:p>
          <w:p w14:paraId="52AC1841" w14:textId="3CD9B1DE" w:rsidR="00B7679A" w:rsidRDefault="00B7679A" w:rsidP="00384BC7">
            <w:pPr>
              <w:pStyle w:val="23"/>
              <w:shd w:val="clear" w:color="auto" w:fill="auto"/>
              <w:ind w:left="120" w:firstLine="2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создание организационных, финансовых условий для социальной поддержки в соответствии с нормативными актами Еткульского муниципального района лиц, замещавших должности муниципальной службы, выборного должностного лица, граждан</w:t>
            </w:r>
            <w:r w:rsidR="00D23EB4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имеющих звание «Почетный гражданин Еткульского муниципального района», граждан, награжденных знаком отличия «За заслуги перед Етк</w:t>
            </w:r>
            <w:r w:rsidR="00324919">
              <w:rPr>
                <w:rFonts w:eastAsiaTheme="minorHAnsi"/>
                <w:sz w:val="28"/>
                <w:szCs w:val="28"/>
                <w:lang w:eastAsia="en-US"/>
              </w:rPr>
              <w:t>ульским муниципальным районом»;</w:t>
            </w:r>
          </w:p>
          <w:p w14:paraId="2F2B4B2F" w14:textId="77777777" w:rsidR="00B7679A" w:rsidRPr="00F119FA" w:rsidRDefault="00B7679A" w:rsidP="00507BD5">
            <w:pPr>
              <w:pStyle w:val="23"/>
              <w:shd w:val="clear" w:color="auto" w:fill="auto"/>
              <w:spacing w:after="120"/>
              <w:ind w:left="120" w:firstLine="262"/>
              <w:jc w:val="both"/>
              <w:rPr>
                <w:lang w:eastAsia="en-US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2710C">
              <w:rPr>
                <w:sz w:val="28"/>
                <w:szCs w:val="28"/>
              </w:rPr>
              <w:t xml:space="preserve">создание условий для эффективного развития и совершенствования муниципальной службы </w:t>
            </w:r>
            <w:r w:rsidRPr="0042710C">
              <w:rPr>
                <w:sz w:val="28"/>
              </w:rPr>
              <w:t xml:space="preserve">в </w:t>
            </w:r>
            <w:r w:rsidRPr="00C90BD1">
              <w:rPr>
                <w:sz w:val="28"/>
                <w:szCs w:val="28"/>
              </w:rPr>
              <w:t>Еткульском муниципальном районе</w:t>
            </w:r>
            <w:r>
              <w:rPr>
                <w:sz w:val="28"/>
              </w:rPr>
              <w:t xml:space="preserve">, </w:t>
            </w:r>
            <w:r w:rsidRPr="0042710C">
              <w:rPr>
                <w:sz w:val="28"/>
              </w:rPr>
              <w:t>повышение эффективности и результативности деятельности муниципальных служащих</w:t>
            </w:r>
          </w:p>
        </w:tc>
      </w:tr>
      <w:tr w:rsidR="00B7679A" w:rsidRPr="00BD5945" w14:paraId="6F132266" w14:textId="77777777" w:rsidTr="00B06CC6">
        <w:trPr>
          <w:trHeight w:val="257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FF2F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68D4F" w14:textId="3795546D" w:rsidR="00712CB6" w:rsidRPr="00DB1489" w:rsidRDefault="00712CB6" w:rsidP="00712CB6">
            <w:pPr>
              <w:pStyle w:val="23"/>
              <w:shd w:val="clear" w:color="auto" w:fill="auto"/>
              <w:ind w:left="37" w:right="20" w:firstLine="720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70360">
              <w:rPr>
                <w:sz w:val="28"/>
                <w:szCs w:val="28"/>
              </w:rPr>
              <w:t>обеспечение эффективного функционирования Администрации как органа местного самоуправления при решении вопросов местного значения</w:t>
            </w:r>
            <w:r w:rsidR="00BE7537">
              <w:t xml:space="preserve"> </w:t>
            </w:r>
            <w:r w:rsidR="00BE7537" w:rsidRPr="00DB1489">
              <w:rPr>
                <w:color w:val="auto"/>
                <w:sz w:val="28"/>
                <w:szCs w:val="28"/>
              </w:rPr>
              <w:t>и переданных государственных полномочий</w:t>
            </w:r>
            <w:r w:rsidRPr="00DB1489">
              <w:rPr>
                <w:color w:val="auto"/>
                <w:sz w:val="28"/>
                <w:szCs w:val="28"/>
              </w:rPr>
              <w:t>;</w:t>
            </w:r>
          </w:p>
          <w:p w14:paraId="1E57E45F" w14:textId="7EF2B2F1" w:rsidR="00712CB6" w:rsidRDefault="00712CB6" w:rsidP="00712CB6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ind w:right="20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C37F0">
              <w:rPr>
                <w:sz w:val="28"/>
                <w:szCs w:val="28"/>
              </w:rPr>
              <w:t>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</w:t>
            </w:r>
            <w:r>
              <w:rPr>
                <w:sz w:val="28"/>
                <w:szCs w:val="28"/>
              </w:rPr>
              <w:t xml:space="preserve"> </w:t>
            </w:r>
            <w:r w:rsidRPr="00DC37F0">
              <w:rPr>
                <w:sz w:val="28"/>
                <w:szCs w:val="28"/>
              </w:rPr>
              <w:t>и автотранспорта)</w:t>
            </w:r>
            <w:r>
              <w:rPr>
                <w:sz w:val="28"/>
                <w:szCs w:val="28"/>
              </w:rPr>
              <w:t>;</w:t>
            </w:r>
          </w:p>
          <w:p w14:paraId="2CE0CDBB" w14:textId="3FC7CE0C" w:rsidR="00712CB6" w:rsidRDefault="00712CB6" w:rsidP="00712CB6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ind w:right="20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7125C">
              <w:rPr>
                <w:sz w:val="28"/>
                <w:szCs w:val="28"/>
              </w:rPr>
              <w:t>повышение имиджа Администрации как органа местного самоуправления</w:t>
            </w:r>
            <w:r>
              <w:rPr>
                <w:sz w:val="28"/>
                <w:szCs w:val="28"/>
              </w:rPr>
              <w:t>;</w:t>
            </w:r>
          </w:p>
          <w:p w14:paraId="474141C5" w14:textId="77777777" w:rsidR="00B7679A" w:rsidRPr="00BB6CB1" w:rsidRDefault="00B7679A" w:rsidP="00176018">
            <w:pPr>
              <w:pStyle w:val="23"/>
              <w:shd w:val="clear" w:color="auto" w:fill="auto"/>
              <w:tabs>
                <w:tab w:val="left" w:pos="691"/>
              </w:tabs>
              <w:ind w:left="120" w:firstLine="38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B6CB1">
              <w:rPr>
                <w:sz w:val="28"/>
                <w:szCs w:val="28"/>
              </w:rPr>
              <w:t xml:space="preserve">- 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обеспечение адресности и обоснованности социальной поддержки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лиц, замещавших должности муниципальной службы, выборного должностного лица, граждан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имеющих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почетные звания и награды Еткульского</w:t>
            </w:r>
            <w:r w:rsidR="002850E4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района;</w:t>
            </w:r>
          </w:p>
          <w:p w14:paraId="2D84FD4E" w14:textId="77777777" w:rsidR="00B7679A" w:rsidRPr="00BB6CB1" w:rsidRDefault="00B7679A" w:rsidP="00176018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- обеспечение своевременной выплаты мер социальной поддержки отдельным категориям граждан;</w:t>
            </w:r>
          </w:p>
          <w:p w14:paraId="61F671E6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 w:rsidRPr="00C90BD1">
              <w:rPr>
                <w:sz w:val="28"/>
                <w:szCs w:val="28"/>
              </w:rPr>
              <w:t>-</w:t>
            </w:r>
            <w:r w:rsidRPr="0042710C">
              <w:rPr>
                <w:sz w:val="28"/>
              </w:rPr>
              <w:t xml:space="preserve"> совершенствование правовой основы муниципальной службы;</w:t>
            </w:r>
          </w:p>
          <w:p w14:paraId="467C7938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14:paraId="30432C11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 w14:paraId="1BFE5009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 w14:paraId="0651242B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применение антикоррупционных механизмов;</w:t>
            </w:r>
          </w:p>
          <w:p w14:paraId="71E53041" w14:textId="77777777" w:rsidR="00B7679A" w:rsidRPr="001D0050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D0050">
              <w:rPr>
                <w:sz w:val="28"/>
              </w:rPr>
              <w:t>оптимизация штатной численности муниципальных служащих;</w:t>
            </w:r>
          </w:p>
          <w:p w14:paraId="00791505" w14:textId="77777777" w:rsidR="00B7679A" w:rsidRPr="0042710C" w:rsidRDefault="00B7679A" w:rsidP="00176018">
            <w:pPr>
              <w:tabs>
                <w:tab w:val="left" w:pos="69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</w:rPr>
              <w:t xml:space="preserve"> </w:t>
            </w:r>
            <w:r w:rsidRPr="001D0050">
              <w:rPr>
                <w:sz w:val="28"/>
              </w:rPr>
              <w:t>повышение престижа муниципальной слу</w:t>
            </w:r>
            <w:r w:rsidRPr="0042710C">
              <w:rPr>
                <w:sz w:val="28"/>
              </w:rPr>
              <w:t>жбы;</w:t>
            </w:r>
          </w:p>
          <w:p w14:paraId="40280768" w14:textId="77777777" w:rsidR="00B7679A" w:rsidRPr="0042710C" w:rsidRDefault="00B7679A" w:rsidP="00176018">
            <w:pPr>
              <w:tabs>
                <w:tab w:val="left" w:pos="523"/>
                <w:tab w:val="left" w:pos="665"/>
                <w:tab w:val="left" w:pos="691"/>
                <w:tab w:val="left" w:pos="721"/>
              </w:tabs>
              <w:ind w:firstLine="3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привлечение на муниципальную службу квалифицированных молодых специалистов, укрепление кадрового потенциала органов местного самоуправления;</w:t>
            </w:r>
          </w:p>
          <w:p w14:paraId="5AB0E929" w14:textId="6F387DFE" w:rsidR="00B7679A" w:rsidRDefault="00B7679A" w:rsidP="00176018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ind w:right="20" w:firstLine="38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 xml:space="preserve">создание системы контроля деятельности муниципальных служащих со стороны институтов гражданского общества, </w:t>
            </w:r>
            <w:r w:rsidRPr="0042710C">
              <w:rPr>
                <w:sz w:val="28"/>
                <w:szCs w:val="28"/>
              </w:rPr>
              <w:t>повышение уровня открытости и гласности муниципальной службы</w:t>
            </w:r>
          </w:p>
          <w:p w14:paraId="4FEDC108" w14:textId="77777777" w:rsidR="00B7679A" w:rsidRPr="00BD5945" w:rsidRDefault="00B7679A" w:rsidP="00176018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ind w:right="20" w:firstLine="382"/>
              <w:jc w:val="both"/>
              <w:rPr>
                <w:sz w:val="28"/>
                <w:szCs w:val="28"/>
              </w:rPr>
            </w:pPr>
          </w:p>
        </w:tc>
      </w:tr>
      <w:tr w:rsidR="00B7679A" w:rsidRPr="00C90BD1" w14:paraId="11522A76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A2BB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цели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ECD8D" w14:textId="77777777" w:rsidR="001F038D" w:rsidRPr="002B3DC8" w:rsidRDefault="001F038D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своевременность исполнения документов (процентов);</w:t>
            </w:r>
          </w:p>
          <w:p w14:paraId="13609076" w14:textId="77777777" w:rsidR="001F038D" w:rsidRPr="002B3DC8" w:rsidRDefault="001F038D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доля сводной отчетности, предоставленной с соблюдением сроков предоставления и достоверности, в общем количестве сводной отчетности (процентов);</w:t>
            </w:r>
          </w:p>
          <w:p w14:paraId="7A92CA77" w14:textId="5B73EAB6" w:rsidR="001F038D" w:rsidRPr="002B3DC8" w:rsidRDefault="001F038D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отношение объема просроченной кредиторской задолженности по заработной плате и начислениям на выплаты по оплате труда работников администрации к начисленной заработной плате и начислениям на выплаты по оплате труда;</w:t>
            </w:r>
          </w:p>
          <w:p w14:paraId="6C6E41FF" w14:textId="3FD49B44" w:rsidR="00CD2B9F" w:rsidRPr="002B3DC8" w:rsidRDefault="00CD2B9F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доля </w:t>
            </w:r>
            <w:r w:rsidR="00DF1943" w:rsidRPr="002B3DC8">
              <w:rPr>
                <w:sz w:val="28"/>
                <w:szCs w:val="28"/>
              </w:rPr>
              <w:t xml:space="preserve">имиджевых </w:t>
            </w:r>
            <w:r w:rsidRPr="002B3DC8">
              <w:rPr>
                <w:sz w:val="28"/>
                <w:szCs w:val="28"/>
              </w:rPr>
              <w:t>мероприятий, обеспеченных необходимыми материальными запасами и техническим обслуживанием;</w:t>
            </w:r>
          </w:p>
          <w:p w14:paraId="5CE6BCC2" w14:textId="5C86A571" w:rsidR="001F038D" w:rsidRPr="002B3DC8" w:rsidRDefault="001F038D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доля рабочих мест в администрации, оснащенных мебелью, оборудованием и материалами;</w:t>
            </w:r>
          </w:p>
          <w:p w14:paraId="1AE458B0" w14:textId="2EF34BAC" w:rsidR="001F038D" w:rsidRPr="002B3DC8" w:rsidRDefault="001F038D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доля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  <w:r w:rsidR="006C2F9C" w:rsidRPr="002B3DC8">
              <w:rPr>
                <w:sz w:val="28"/>
                <w:szCs w:val="28"/>
              </w:rPr>
              <w:t>;</w:t>
            </w:r>
          </w:p>
          <w:p w14:paraId="452B153B" w14:textId="46AAD6A2" w:rsidR="006C2F9C" w:rsidRPr="002B3DC8" w:rsidRDefault="006C2F9C" w:rsidP="001F038D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B3DC8">
              <w:rPr>
                <w:rFonts w:eastAsia="Arial Unicode MS"/>
                <w:sz w:val="28"/>
                <w:szCs w:val="28"/>
              </w:rPr>
              <w:t>- доля назначенных мер социальной поддержки за счет средств районного бюджета в соответствии с положениями, закрепленными муниципальными нормативными актами;</w:t>
            </w:r>
          </w:p>
          <w:p w14:paraId="20DA423D" w14:textId="77777777" w:rsidR="00B7679A" w:rsidRPr="002B3DC8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B3DC8">
              <w:rPr>
                <w:rFonts w:ascii="Times New Roman" w:hAnsi="Times New Roman" w:cs="Times New Roman"/>
                <w:sz w:val="28"/>
                <w:szCs w:val="28"/>
              </w:rPr>
              <w:t>- доля граждан, своевременно получающих меры социальной поддержки за счет средств районного бюджета, в том числе:</w:t>
            </w:r>
          </w:p>
          <w:p w14:paraId="702BF4C6" w14:textId="77777777" w:rsidR="00B7679A" w:rsidRPr="002B3DC8" w:rsidRDefault="00B7679A" w:rsidP="00384BC7">
            <w:pPr>
              <w:ind w:firstLine="382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 муниципальные служащие, получающие пенсию за выслугу лет – 100%;</w:t>
            </w:r>
          </w:p>
          <w:p w14:paraId="615A4F3B" w14:textId="77777777" w:rsidR="00B7679A" w:rsidRPr="002B3DC8" w:rsidRDefault="00B7679A" w:rsidP="00384BC7">
            <w:pPr>
              <w:ind w:firstLine="382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граждане, осуществлявшие полномочия главы Еткульского муниципального района, получающие доплату – 100%;</w:t>
            </w:r>
          </w:p>
          <w:p w14:paraId="609E7BA6" w14:textId="4EC473DB" w:rsidR="00B7679A" w:rsidRPr="002B3DC8" w:rsidRDefault="00B7679A" w:rsidP="00384BC7">
            <w:pPr>
              <w:tabs>
                <w:tab w:val="left" w:pos="-108"/>
                <w:tab w:val="left" w:pos="3060"/>
              </w:tabs>
              <w:ind w:left="-108" w:firstLine="382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почетные граждане Еткульского муниципального района и </w:t>
            </w:r>
            <w:r w:rsidRPr="002B3DC8">
              <w:rPr>
                <w:rFonts w:eastAsiaTheme="minorHAnsi"/>
                <w:sz w:val="28"/>
                <w:szCs w:val="28"/>
                <w:lang w:eastAsia="en-US"/>
              </w:rPr>
              <w:t xml:space="preserve">граждане, награжденные знаком отличия «За заслуги перед Еткульским муниципальным районом», получающие установленную выплату </w:t>
            </w:r>
            <w:r w:rsidRPr="002B3DC8">
              <w:rPr>
                <w:sz w:val="28"/>
                <w:szCs w:val="28"/>
              </w:rPr>
              <w:t>– 100%;</w:t>
            </w:r>
          </w:p>
          <w:p w14:paraId="619D7CBC" w14:textId="34A6D9C0" w:rsidR="004F7097" w:rsidRPr="002B3DC8" w:rsidRDefault="004F7097" w:rsidP="00384BC7">
            <w:pPr>
              <w:tabs>
                <w:tab w:val="left" w:pos="-108"/>
                <w:tab w:val="left" w:pos="3060"/>
              </w:tabs>
              <w:ind w:left="-108" w:firstLine="382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степень соответствия нормативной правовой базы по вопросам муниципальной службы законодательству Российской Федерации и Челябинской области, в </w:t>
            </w:r>
            <w:r w:rsidRPr="002B3DC8">
              <w:rPr>
                <w:sz w:val="28"/>
                <w:szCs w:val="28"/>
              </w:rPr>
              <w:lastRenderedPageBreak/>
              <w:t>процентах от общего количества принятых муниципальных правовых актов по вопросам муниципальной службы</w:t>
            </w:r>
            <w:r w:rsidR="00235364" w:rsidRPr="002B3DC8">
              <w:rPr>
                <w:sz w:val="28"/>
                <w:szCs w:val="28"/>
              </w:rPr>
              <w:t>, - 100 процентов</w:t>
            </w:r>
            <w:r w:rsidRPr="002B3DC8">
              <w:rPr>
                <w:sz w:val="28"/>
                <w:szCs w:val="28"/>
              </w:rPr>
              <w:t>;</w:t>
            </w:r>
          </w:p>
          <w:p w14:paraId="3AFA7AC1" w14:textId="7443F317" w:rsidR="00B7679A" w:rsidRPr="002B3DC8" w:rsidRDefault="00324919" w:rsidP="00324919">
            <w:pPr>
              <w:tabs>
                <w:tab w:val="left" w:pos="-108"/>
                <w:tab w:val="left" w:pos="3060"/>
              </w:tabs>
              <w:ind w:left="-108" w:firstLine="240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</w:t>
            </w:r>
            <w:r w:rsidR="00B7679A" w:rsidRPr="002B3DC8">
              <w:rPr>
                <w:sz w:val="28"/>
                <w:szCs w:val="28"/>
              </w:rPr>
              <w:t xml:space="preserve"> увеличение индекса доверия граждан к муниципальным служащим на </w:t>
            </w:r>
            <w:r w:rsidR="00976F8E" w:rsidRPr="002B3DC8">
              <w:rPr>
                <w:sz w:val="28"/>
                <w:szCs w:val="28"/>
              </w:rPr>
              <w:t>8</w:t>
            </w:r>
            <w:r w:rsidR="00B7679A" w:rsidRPr="002B3DC8">
              <w:rPr>
                <w:sz w:val="28"/>
                <w:szCs w:val="28"/>
              </w:rPr>
              <w:t xml:space="preserve">,49 процента; </w:t>
            </w:r>
          </w:p>
          <w:p w14:paraId="364403B9" w14:textId="3EE330BA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количество должностей муниципальной службы, для которых утверждены должностные инструкции, соответствующие установленным требованиям, составит 100 процентов; </w:t>
            </w:r>
          </w:p>
          <w:p w14:paraId="6A4FA03A" w14:textId="77777777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доля муниципальных служащих, должностные инструкции которых содержат показатели результативности, составит 100 процентов; </w:t>
            </w:r>
          </w:p>
          <w:p w14:paraId="0BC2D0FA" w14:textId="77777777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назначения из кадрового резерва, увеличится на 10 процентов; </w:t>
            </w:r>
          </w:p>
          <w:p w14:paraId="4BD7BC9E" w14:textId="77777777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конкурса, увеличится на 20 процентов; </w:t>
            </w:r>
          </w:p>
          <w:p w14:paraId="2E6BE346" w14:textId="5C2D9EAE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доля специалистов в возрасте до 30 лет, имеющих стаж муниципальной службы более 3 лет, увеличится на 1</w:t>
            </w:r>
            <w:r w:rsidR="00DB1489" w:rsidRPr="002B3DC8">
              <w:rPr>
                <w:sz w:val="28"/>
                <w:szCs w:val="28"/>
              </w:rPr>
              <w:t>8</w:t>
            </w:r>
            <w:r w:rsidRPr="002B3DC8">
              <w:rPr>
                <w:sz w:val="28"/>
                <w:szCs w:val="28"/>
              </w:rPr>
              <w:t xml:space="preserve"> процентов; </w:t>
            </w:r>
          </w:p>
          <w:p w14:paraId="7BFAC127" w14:textId="148EF448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число муниципальных служащих, принявших участие в инновационных программах профессиональной подготовки и переподготовки, - </w:t>
            </w:r>
            <w:r w:rsidR="0010221D" w:rsidRPr="002B3DC8">
              <w:rPr>
                <w:sz w:val="28"/>
                <w:szCs w:val="28"/>
              </w:rPr>
              <w:t>12</w:t>
            </w:r>
            <w:r w:rsidRPr="002B3DC8">
              <w:rPr>
                <w:sz w:val="28"/>
                <w:szCs w:val="28"/>
              </w:rPr>
              <w:t xml:space="preserve"> человек; </w:t>
            </w:r>
          </w:p>
          <w:p w14:paraId="5DD0F55E" w14:textId="78D4332C" w:rsidR="00B7679A" w:rsidRPr="002B3DC8" w:rsidRDefault="00B7679A" w:rsidP="00384BC7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число муниципальных служащих, прошедших обучение в соответствии с муниципальным заказом на профессиональную переподготовку, повышение квалификации и стажировку – </w:t>
            </w:r>
            <w:r w:rsidR="0010221D" w:rsidRPr="002B3DC8">
              <w:rPr>
                <w:sz w:val="28"/>
                <w:szCs w:val="28"/>
              </w:rPr>
              <w:t>10</w:t>
            </w:r>
            <w:r w:rsidRPr="002B3DC8">
              <w:rPr>
                <w:sz w:val="28"/>
                <w:szCs w:val="28"/>
              </w:rPr>
              <w:t xml:space="preserve">0 человек; </w:t>
            </w:r>
          </w:p>
          <w:p w14:paraId="0A87A85A" w14:textId="044623F8" w:rsidR="00D23EB4" w:rsidRPr="002B3DC8" w:rsidRDefault="00B7679A" w:rsidP="00C23870">
            <w:pPr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 xml:space="preserve">- число муниципальных служащих, уволившихся с муниципальной службы до достижения ими предельного возраста пребывания на муниципальной службе, уменьшится на </w:t>
            </w:r>
            <w:r w:rsidR="00C23870" w:rsidRPr="002B3DC8">
              <w:rPr>
                <w:sz w:val="28"/>
                <w:szCs w:val="28"/>
              </w:rPr>
              <w:t>5</w:t>
            </w:r>
            <w:r w:rsidRPr="002B3DC8">
              <w:rPr>
                <w:sz w:val="28"/>
                <w:szCs w:val="28"/>
              </w:rPr>
              <w:t xml:space="preserve"> процент</w:t>
            </w:r>
            <w:r w:rsidR="00C23870" w:rsidRPr="002B3DC8">
              <w:rPr>
                <w:sz w:val="28"/>
                <w:szCs w:val="28"/>
              </w:rPr>
              <w:t>ов</w:t>
            </w:r>
          </w:p>
        </w:tc>
      </w:tr>
      <w:tr w:rsidR="00B7679A" w:rsidRPr="00DA65B1" w14:paraId="69615F5A" w14:textId="77777777" w:rsidTr="001D52A1">
        <w:trPr>
          <w:trHeight w:val="14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B953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59716F" w14:textId="31CE271C" w:rsidR="00B7679A" w:rsidRPr="004F7097" w:rsidRDefault="00B7679A" w:rsidP="001D52A1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1F264D" w:rsidRPr="004F7097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D23EB4" w:rsidRPr="004F70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679A" w:rsidRPr="00A2336F" w14:paraId="2E86E4DB" w14:textId="77777777" w:rsidTr="001D52A1">
        <w:trPr>
          <w:trHeight w:val="196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EA18" w14:textId="4C009AB3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</w:t>
            </w: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</w:tcBorders>
          </w:tcPr>
          <w:p w14:paraId="608871DC" w14:textId="6054F387" w:rsidR="00B7679A" w:rsidRPr="004F7097" w:rsidRDefault="00B7679A" w:rsidP="00384BC7">
            <w:pPr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Общий объем – </w:t>
            </w:r>
            <w:r w:rsidR="009F26AC">
              <w:rPr>
                <w:sz w:val="28"/>
                <w:szCs w:val="28"/>
              </w:rPr>
              <w:t>306983,321</w:t>
            </w:r>
            <w:r w:rsidR="00335D10" w:rsidRPr="004F7097">
              <w:rPr>
                <w:sz w:val="28"/>
                <w:szCs w:val="28"/>
              </w:rPr>
              <w:t xml:space="preserve"> </w:t>
            </w:r>
            <w:r w:rsidRPr="004F7097">
              <w:rPr>
                <w:color w:val="000000"/>
                <w:sz w:val="28"/>
                <w:szCs w:val="28"/>
              </w:rPr>
              <w:t>тыс</w:t>
            </w:r>
            <w:r w:rsidRPr="004F7097">
              <w:rPr>
                <w:sz w:val="28"/>
                <w:szCs w:val="28"/>
              </w:rPr>
              <w:t>.  рублей</w:t>
            </w:r>
            <w:r w:rsidR="006E5EBF" w:rsidRPr="004F7097">
              <w:rPr>
                <w:sz w:val="28"/>
                <w:szCs w:val="28"/>
              </w:rPr>
              <w:t xml:space="preserve">, </w:t>
            </w:r>
          </w:p>
          <w:p w14:paraId="6D84E846" w14:textId="77777777" w:rsidR="00B7679A" w:rsidRPr="004F7097" w:rsidRDefault="00B7679A" w:rsidP="00384BC7">
            <w:pPr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в том числе по годам:</w:t>
            </w:r>
          </w:p>
          <w:p w14:paraId="1ECFC017" w14:textId="6D73E3ED" w:rsidR="00B7679A" w:rsidRPr="004F7097" w:rsidRDefault="00B7679A" w:rsidP="00384BC7">
            <w:pPr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 2020 год –</w:t>
            </w:r>
            <w:r w:rsidR="006C00D4" w:rsidRPr="004F7097">
              <w:rPr>
                <w:sz w:val="28"/>
                <w:szCs w:val="28"/>
              </w:rPr>
              <w:t xml:space="preserve"> </w:t>
            </w:r>
            <w:r w:rsidR="001C030D" w:rsidRPr="004F7097">
              <w:rPr>
                <w:sz w:val="28"/>
                <w:szCs w:val="28"/>
              </w:rPr>
              <w:t>39637,29</w:t>
            </w:r>
            <w:r w:rsidR="006C00D4" w:rsidRPr="004F7097">
              <w:rPr>
                <w:sz w:val="28"/>
                <w:szCs w:val="28"/>
                <w:lang w:eastAsia="en-US"/>
              </w:rPr>
              <w:t xml:space="preserve"> </w:t>
            </w:r>
            <w:r w:rsidRPr="004F7097">
              <w:rPr>
                <w:sz w:val="28"/>
                <w:szCs w:val="28"/>
              </w:rPr>
              <w:t>тыс. рублей;</w:t>
            </w:r>
          </w:p>
          <w:p w14:paraId="2308F32C" w14:textId="3A7AC3F8" w:rsidR="00B7679A" w:rsidRPr="004F7097" w:rsidRDefault="00B7679A" w:rsidP="00384BC7">
            <w:pPr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 2021 год – </w:t>
            </w:r>
            <w:r w:rsidR="001C030D" w:rsidRPr="004F7097">
              <w:rPr>
                <w:sz w:val="28"/>
                <w:szCs w:val="28"/>
              </w:rPr>
              <w:t>52662,48</w:t>
            </w:r>
            <w:r w:rsidR="006C00D4" w:rsidRPr="004F7097">
              <w:rPr>
                <w:sz w:val="28"/>
                <w:szCs w:val="28"/>
                <w:lang w:eastAsia="en-US"/>
              </w:rPr>
              <w:t xml:space="preserve"> </w:t>
            </w:r>
            <w:r w:rsidRPr="004F7097">
              <w:rPr>
                <w:sz w:val="28"/>
                <w:szCs w:val="28"/>
              </w:rPr>
              <w:t>тыс. рублей;</w:t>
            </w:r>
          </w:p>
          <w:p w14:paraId="29659708" w14:textId="07EC4F54" w:rsidR="00B7679A" w:rsidRPr="004F7097" w:rsidRDefault="00B7679A" w:rsidP="00384B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 xml:space="preserve"> 2022 год – </w:t>
            </w:r>
            <w:r w:rsidR="004251D1" w:rsidRPr="004F70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30336">
              <w:rPr>
                <w:rFonts w:ascii="Times New Roman" w:hAnsi="Times New Roman" w:cs="Times New Roman"/>
                <w:sz w:val="28"/>
                <w:szCs w:val="28"/>
              </w:rPr>
              <w:t>3233,851</w:t>
            </w:r>
            <w:r w:rsidR="00335D10" w:rsidRPr="004F7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2E790EF" w14:textId="477C9C40" w:rsidR="001C030D" w:rsidRPr="004F7097" w:rsidRDefault="001C030D" w:rsidP="001C030D">
            <w:pPr>
              <w:rPr>
                <w:sz w:val="28"/>
                <w:szCs w:val="28"/>
                <w:lang w:eastAsia="en-US"/>
              </w:rPr>
            </w:pPr>
            <w:r w:rsidRPr="004F7097">
              <w:rPr>
                <w:sz w:val="28"/>
                <w:szCs w:val="28"/>
                <w:lang w:eastAsia="en-US"/>
              </w:rPr>
              <w:t xml:space="preserve"> 2023 год – </w:t>
            </w:r>
            <w:r w:rsidR="00530336">
              <w:rPr>
                <w:sz w:val="28"/>
                <w:szCs w:val="28"/>
                <w:lang w:eastAsia="en-US"/>
              </w:rPr>
              <w:t>6</w:t>
            </w:r>
            <w:r w:rsidR="00D37F71">
              <w:rPr>
                <w:sz w:val="28"/>
                <w:szCs w:val="28"/>
                <w:lang w:eastAsia="en-US"/>
              </w:rPr>
              <w:t>6720,7</w:t>
            </w:r>
            <w:r w:rsidRPr="004F7097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14:paraId="6503774B" w14:textId="4C675166" w:rsidR="001C030D" w:rsidRPr="004F7097" w:rsidRDefault="001C030D" w:rsidP="001C030D">
            <w:pPr>
              <w:rPr>
                <w:sz w:val="28"/>
                <w:szCs w:val="28"/>
                <w:lang w:eastAsia="en-US"/>
              </w:rPr>
            </w:pPr>
            <w:r w:rsidRPr="004F7097">
              <w:rPr>
                <w:sz w:val="28"/>
                <w:szCs w:val="28"/>
                <w:lang w:eastAsia="en-US"/>
              </w:rPr>
              <w:t xml:space="preserve"> 2024 год – </w:t>
            </w:r>
            <w:r w:rsidR="009F26AC">
              <w:rPr>
                <w:sz w:val="28"/>
                <w:szCs w:val="28"/>
                <w:lang w:eastAsia="en-US"/>
              </w:rPr>
              <w:t>74729,0</w:t>
            </w:r>
            <w:r w:rsidRPr="004F7097">
              <w:rPr>
                <w:sz w:val="28"/>
                <w:szCs w:val="28"/>
                <w:lang w:eastAsia="en-US"/>
              </w:rPr>
              <w:t xml:space="preserve"> тыс. рублей.</w:t>
            </w:r>
          </w:p>
          <w:p w14:paraId="395FE2A7" w14:textId="77777777" w:rsidR="00B7679A" w:rsidRPr="004F7097" w:rsidRDefault="006C00D4" w:rsidP="006C00D4">
            <w:pPr>
              <w:rPr>
                <w:sz w:val="28"/>
                <w:szCs w:val="28"/>
                <w:lang w:eastAsia="en-US"/>
              </w:rPr>
            </w:pPr>
            <w:r w:rsidRPr="004F7097">
              <w:rPr>
                <w:sz w:val="28"/>
                <w:szCs w:val="28"/>
                <w:lang w:eastAsia="en-US"/>
              </w:rPr>
              <w:tab/>
            </w:r>
            <w:r w:rsidRPr="004F7097">
              <w:rPr>
                <w:sz w:val="28"/>
                <w:szCs w:val="28"/>
                <w:lang w:eastAsia="en-US"/>
              </w:rPr>
              <w:tab/>
            </w:r>
          </w:p>
        </w:tc>
      </w:tr>
      <w:tr w:rsidR="00B7679A" w:rsidRPr="006F3198" w14:paraId="20E5C812" w14:textId="77777777" w:rsidTr="003F1EBC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6447" w14:textId="77777777" w:rsidR="00B7679A" w:rsidRPr="00DA65B1" w:rsidRDefault="00B7679A" w:rsidP="00384BC7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DA65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A65B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1AC8A" w14:textId="77777777" w:rsidR="006265F3" w:rsidRPr="004F7097" w:rsidRDefault="006265F3" w:rsidP="006265F3">
            <w:pPr>
              <w:pStyle w:val="23"/>
              <w:shd w:val="clear" w:color="auto" w:fill="auto"/>
              <w:tabs>
                <w:tab w:val="left" w:pos="264"/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своевременность исполнения документов 100%;</w:t>
            </w:r>
          </w:p>
          <w:p w14:paraId="0A85258B" w14:textId="77777777" w:rsidR="006265F3" w:rsidRPr="004F7097" w:rsidRDefault="006265F3" w:rsidP="006265F3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доля сводной отчетности, предоставленной с соблюдением сроков предоставления и достоверности, в общем количестве сводной отчетности 100%;</w:t>
            </w:r>
          </w:p>
          <w:p w14:paraId="30FDFF44" w14:textId="723E11FF" w:rsidR="006265F3" w:rsidRPr="004F7097" w:rsidRDefault="006265F3" w:rsidP="006265F3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отсутствие просроченной кредиторской задолженности по заработной плате и начислениям на выплаты по оплате труда работников администрации;</w:t>
            </w:r>
          </w:p>
          <w:p w14:paraId="1B36AF45" w14:textId="014B43F8" w:rsidR="006265F3" w:rsidRPr="004F7097" w:rsidRDefault="006265F3" w:rsidP="006265F3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сохранение доли рабочих мест в администрации</w:t>
            </w:r>
            <w:r w:rsidR="009D40AB" w:rsidRPr="004F7097">
              <w:rPr>
                <w:sz w:val="28"/>
                <w:szCs w:val="28"/>
              </w:rPr>
              <w:t xml:space="preserve">, </w:t>
            </w:r>
            <w:r w:rsidRPr="004F7097">
              <w:rPr>
                <w:sz w:val="28"/>
                <w:szCs w:val="28"/>
              </w:rPr>
              <w:t>оснащенных мебелью, оборудованием и материалами на уровне 100%;</w:t>
            </w:r>
          </w:p>
          <w:p w14:paraId="1BEE9C32" w14:textId="5D2CF496" w:rsidR="006265F3" w:rsidRPr="004F7097" w:rsidRDefault="006265F3" w:rsidP="006265F3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обеспечение доли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  <w:r w:rsidR="00C35FB6" w:rsidRPr="004F7097">
              <w:rPr>
                <w:sz w:val="28"/>
                <w:szCs w:val="28"/>
              </w:rPr>
              <w:t>,</w:t>
            </w:r>
            <w:r w:rsidRPr="004F7097">
              <w:rPr>
                <w:sz w:val="28"/>
                <w:szCs w:val="28"/>
              </w:rPr>
              <w:t xml:space="preserve"> выполненных на уровне 100% в год;</w:t>
            </w:r>
          </w:p>
          <w:p w14:paraId="2BEAF17F" w14:textId="77777777" w:rsidR="006265F3" w:rsidRPr="004F7097" w:rsidRDefault="006265F3" w:rsidP="006265F3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обеспечение доли имиджевых мероприятий, обеспеченных необходимыми материальными запасами и техническим обслуживанием на уровне 100% в год;</w:t>
            </w:r>
          </w:p>
          <w:p w14:paraId="6F3F6BFA" w14:textId="77777777" w:rsidR="0085635D" w:rsidRPr="004F7097" w:rsidRDefault="006C2F9C" w:rsidP="0085635D">
            <w:pPr>
              <w:ind w:firstLine="453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</w:t>
            </w:r>
            <w:r w:rsidR="0085635D" w:rsidRPr="004F7097">
              <w:rPr>
                <w:sz w:val="28"/>
                <w:szCs w:val="28"/>
              </w:rPr>
              <w:t xml:space="preserve">обеспечение своевременности: </w:t>
            </w:r>
          </w:p>
          <w:p w14:paraId="6F1E43AA" w14:textId="2D17EFAB" w:rsidR="0085635D" w:rsidRPr="004F7097" w:rsidRDefault="0085635D" w:rsidP="0085635D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>- выплаты пенсии за выслугу лет лицам, замещавшим должности муниципальной службы и имеющим право на указанную выплату;</w:t>
            </w:r>
          </w:p>
          <w:p w14:paraId="7716B5AF" w14:textId="0A522FBE" w:rsidR="0085635D" w:rsidRPr="004F7097" w:rsidRDefault="0085635D" w:rsidP="0085635D">
            <w:pPr>
              <w:ind w:firstLine="453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>- ежемесячной доплаты к трудовой пенсии гражданам, осуществляющим полномочия выборного должностного лица местного самоуправления Еткульского муниципального района;</w:t>
            </w:r>
          </w:p>
          <w:p w14:paraId="3D44EE30" w14:textId="0391216A" w:rsidR="0085635D" w:rsidRPr="004F7097" w:rsidRDefault="0085635D" w:rsidP="0085635D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>- единовременной выплат</w:t>
            </w:r>
            <w:r w:rsidR="00831EDB" w:rsidRPr="004F709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района»;</w:t>
            </w:r>
          </w:p>
          <w:p w14:paraId="18728BC5" w14:textId="6D8946A9" w:rsidR="0085635D" w:rsidRPr="004F7097" w:rsidRDefault="0085635D" w:rsidP="0085635D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4F7097">
              <w:rPr>
                <w:rFonts w:ascii="Times New Roman" w:hAnsi="Times New Roman" w:cs="Times New Roman"/>
                <w:sz w:val="28"/>
                <w:szCs w:val="28"/>
              </w:rPr>
              <w:t>- выплаты ко дню рождения и ежегодная подписка на газету «Искра» гражданам, имеющим звание «Почетный гражданин Еткульского муниципального района»;</w:t>
            </w:r>
          </w:p>
          <w:p w14:paraId="7D68C05B" w14:textId="4BF5A57C" w:rsidR="006C2F9C" w:rsidRDefault="0085635D" w:rsidP="0085635D">
            <w:pPr>
              <w:ind w:firstLine="453"/>
              <w:jc w:val="both"/>
              <w:rPr>
                <w:rFonts w:eastAsia="Arial Unicode MS"/>
                <w:sz w:val="28"/>
                <w:szCs w:val="28"/>
              </w:rPr>
            </w:pPr>
            <w:r w:rsidRPr="004F7097">
              <w:rPr>
                <w:sz w:val="28"/>
                <w:szCs w:val="28"/>
                <w:lang w:eastAsia="en-US"/>
              </w:rPr>
              <w:t xml:space="preserve">- </w:t>
            </w:r>
            <w:r w:rsidRPr="004F7097">
              <w:rPr>
                <w:rFonts w:eastAsia="Arial Unicode MS"/>
                <w:sz w:val="28"/>
                <w:szCs w:val="28"/>
              </w:rPr>
              <w:t>назначение мер социальной поддержки за счет средств районного бюджета в соответствии с положениями, закрепленными муниципальными нормативными актами;</w:t>
            </w:r>
          </w:p>
          <w:p w14:paraId="29DA66B5" w14:textId="3F65159E" w:rsidR="00235364" w:rsidRPr="00F01743" w:rsidRDefault="00235364" w:rsidP="0085635D">
            <w:pPr>
              <w:ind w:firstLine="453"/>
              <w:jc w:val="both"/>
              <w:rPr>
                <w:sz w:val="28"/>
                <w:szCs w:val="28"/>
              </w:rPr>
            </w:pPr>
            <w:r w:rsidRPr="00F01743">
              <w:rPr>
                <w:rFonts w:eastAsia="Arial Unicode MS"/>
                <w:sz w:val="28"/>
                <w:szCs w:val="28"/>
              </w:rPr>
              <w:t xml:space="preserve">- </w:t>
            </w:r>
            <w:r w:rsidRPr="00F01743">
              <w:rPr>
                <w:sz w:val="28"/>
                <w:szCs w:val="28"/>
              </w:rPr>
              <w:t>соответствие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</w:t>
            </w:r>
            <w:r w:rsidR="00F01743" w:rsidRPr="00F01743">
              <w:rPr>
                <w:sz w:val="28"/>
                <w:szCs w:val="28"/>
              </w:rPr>
              <w:t>, - 100 процентов;</w:t>
            </w:r>
          </w:p>
          <w:p w14:paraId="36A86150" w14:textId="1251AB60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увеличение индекса доверия граждан к </w:t>
            </w:r>
            <w:r w:rsidRPr="004F7097">
              <w:rPr>
                <w:sz w:val="28"/>
                <w:szCs w:val="28"/>
              </w:rPr>
              <w:lastRenderedPageBreak/>
              <w:t xml:space="preserve">муниципальным служащим на </w:t>
            </w:r>
            <w:r w:rsidR="00C35FB6" w:rsidRPr="004F7097">
              <w:rPr>
                <w:sz w:val="28"/>
                <w:szCs w:val="28"/>
              </w:rPr>
              <w:t>8</w:t>
            </w:r>
            <w:r w:rsidRPr="004F7097">
              <w:rPr>
                <w:sz w:val="28"/>
                <w:szCs w:val="28"/>
              </w:rPr>
              <w:t xml:space="preserve">,49 процента; </w:t>
            </w:r>
          </w:p>
          <w:p w14:paraId="74AA1672" w14:textId="3A61909D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количество должностей муниципальной службы, для которых утверждены должностные инструкции, соответствующие установленным требованиям, составит 100 процентов; </w:t>
            </w:r>
          </w:p>
          <w:p w14:paraId="3C2C1231" w14:textId="77777777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доля муниципальных служащих, должностные инструкции которых содержат показатели результативности, составит 100 процентов; </w:t>
            </w:r>
          </w:p>
          <w:p w14:paraId="01C2C888" w14:textId="77777777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назначения из кадрового резерва, увеличится на 10 процентов; </w:t>
            </w:r>
          </w:p>
          <w:p w14:paraId="2893BE02" w14:textId="77777777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доля вакантных должностей муниципальной службы, замещаемых на основе конкурса, увеличится на 20 процентов; </w:t>
            </w:r>
          </w:p>
          <w:p w14:paraId="46ED19D6" w14:textId="77777777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доля специалистов в возрасте до 30 лет, имеющих стаж муниципальной службы более 3 лет, увеличится на 10 процентов; </w:t>
            </w:r>
          </w:p>
          <w:p w14:paraId="1104FFAF" w14:textId="01B4EF5E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число муниципальных служащих, принявших участие в инновационных программах профессиональной подготовки и переподготовки, - </w:t>
            </w:r>
            <w:r w:rsidR="00C35FB6" w:rsidRPr="004F7097">
              <w:rPr>
                <w:sz w:val="28"/>
                <w:szCs w:val="28"/>
              </w:rPr>
              <w:t>12</w:t>
            </w:r>
            <w:r w:rsidRPr="004F7097">
              <w:rPr>
                <w:sz w:val="28"/>
                <w:szCs w:val="28"/>
              </w:rPr>
              <w:t xml:space="preserve"> человек; </w:t>
            </w:r>
          </w:p>
          <w:p w14:paraId="07D1A75B" w14:textId="6163A897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число муниципальных служащих, прошедших обучение в соответствии с муниципальным заказом на профессиональную переподготовку, повышение квалификации и стажировку – </w:t>
            </w:r>
            <w:r w:rsidR="00C35FB6" w:rsidRPr="004F7097">
              <w:rPr>
                <w:sz w:val="28"/>
                <w:szCs w:val="28"/>
              </w:rPr>
              <w:t>10</w:t>
            </w:r>
            <w:r w:rsidRPr="004F7097">
              <w:rPr>
                <w:sz w:val="28"/>
                <w:szCs w:val="28"/>
              </w:rPr>
              <w:t xml:space="preserve">0 человек; </w:t>
            </w:r>
          </w:p>
          <w:p w14:paraId="110E0C2D" w14:textId="76FC6B6B" w:rsidR="00B7679A" w:rsidRPr="004F7097" w:rsidRDefault="00B7679A" w:rsidP="00384BC7">
            <w:pPr>
              <w:ind w:left="98" w:firstLine="328"/>
              <w:jc w:val="both"/>
              <w:rPr>
                <w:sz w:val="28"/>
                <w:szCs w:val="28"/>
              </w:rPr>
            </w:pPr>
            <w:r w:rsidRPr="004F7097">
              <w:rPr>
                <w:sz w:val="28"/>
                <w:szCs w:val="28"/>
              </w:rPr>
              <w:t xml:space="preserve">- число муниципальных служащих, уволившихся с муниципальной службы до достижения ими предельного возраста пребывания на муниципальной службе, уменьшится на </w:t>
            </w:r>
            <w:r w:rsidR="00C35FB6" w:rsidRPr="004F7097">
              <w:rPr>
                <w:sz w:val="28"/>
                <w:szCs w:val="28"/>
              </w:rPr>
              <w:t>5</w:t>
            </w:r>
            <w:r w:rsidRPr="004F7097">
              <w:rPr>
                <w:sz w:val="28"/>
                <w:szCs w:val="28"/>
              </w:rPr>
              <w:t xml:space="preserve"> процент</w:t>
            </w:r>
            <w:r w:rsidR="00C35FB6" w:rsidRPr="004F7097">
              <w:rPr>
                <w:sz w:val="28"/>
                <w:szCs w:val="28"/>
              </w:rPr>
              <w:t>ов</w:t>
            </w:r>
          </w:p>
          <w:p w14:paraId="0E3BA2EB" w14:textId="08523280" w:rsidR="00B7679A" w:rsidRPr="004F7097" w:rsidRDefault="00B7679A" w:rsidP="005702BF">
            <w:pPr>
              <w:pStyle w:val="23"/>
              <w:shd w:val="clear" w:color="auto" w:fill="auto"/>
              <w:tabs>
                <w:tab w:val="left" w:pos="1308"/>
              </w:tabs>
              <w:ind w:left="98" w:right="120" w:firstLine="328"/>
              <w:jc w:val="both"/>
              <w:rPr>
                <w:sz w:val="28"/>
                <w:szCs w:val="28"/>
                <w:lang w:eastAsia="en-US"/>
              </w:rPr>
            </w:pPr>
            <w:r w:rsidRPr="004F7097">
              <w:rPr>
                <w:sz w:val="28"/>
                <w:szCs w:val="28"/>
              </w:rPr>
              <w:t>- доля специалистов в возрасте до 30 лет, имеющих стаж муниципальной службы более 3 лет – 18 процентов</w:t>
            </w:r>
          </w:p>
        </w:tc>
      </w:tr>
    </w:tbl>
    <w:p w14:paraId="7E04E97C" w14:textId="1D7E47E3" w:rsidR="00C66B9F" w:rsidRDefault="00C66B9F" w:rsidP="00DA65B1">
      <w:pPr>
        <w:rPr>
          <w:sz w:val="28"/>
          <w:szCs w:val="28"/>
        </w:rPr>
      </w:pPr>
    </w:p>
    <w:p w14:paraId="7520148E" w14:textId="77777777" w:rsidR="00EB2007" w:rsidRPr="00772ADB" w:rsidRDefault="00C36A5F" w:rsidP="00C36A5F">
      <w:pPr>
        <w:pStyle w:val="1"/>
        <w:numPr>
          <w:ilvl w:val="0"/>
          <w:numId w:val="22"/>
        </w:numPr>
        <w:ind w:left="0" w:firstLine="0"/>
        <w:rPr>
          <w:rFonts w:ascii="Times New Roman" w:hAnsi="Times New Roman"/>
          <w:color w:val="auto"/>
          <w:sz w:val="28"/>
          <w:szCs w:val="28"/>
          <w:lang w:val="ru-RU"/>
        </w:rPr>
      </w:pPr>
      <w:bookmarkStart w:id="0" w:name="sub_6"/>
      <w:r w:rsidRPr="00772ADB">
        <w:rPr>
          <w:rFonts w:ascii="Times New Roman" w:hAnsi="Times New Roman"/>
          <w:color w:val="auto"/>
          <w:sz w:val="28"/>
          <w:szCs w:val="28"/>
          <w:lang w:val="ru-RU"/>
        </w:rPr>
        <w:t>Приоритеты и цели муниципальной политики, характеристик</w:t>
      </w:r>
      <w:r w:rsidR="00BC06D7" w:rsidRPr="00772ADB">
        <w:rPr>
          <w:rFonts w:ascii="Times New Roman" w:hAnsi="Times New Roman"/>
          <w:color w:val="auto"/>
          <w:sz w:val="28"/>
          <w:szCs w:val="28"/>
          <w:lang w:val="ru-RU"/>
        </w:rPr>
        <w:t>а</w:t>
      </w:r>
      <w:r w:rsidRPr="00772ADB">
        <w:rPr>
          <w:rFonts w:ascii="Times New Roman" w:hAnsi="Times New Roman"/>
          <w:color w:val="auto"/>
          <w:sz w:val="28"/>
          <w:szCs w:val="28"/>
          <w:lang w:val="ru-RU"/>
        </w:rPr>
        <w:t xml:space="preserve"> текущего состояния сферы реализации муниципальной программы</w:t>
      </w:r>
    </w:p>
    <w:bookmarkEnd w:id="0"/>
    <w:p w14:paraId="6AC17FCC" w14:textId="77777777" w:rsidR="00EB2007" w:rsidRPr="00EB2007" w:rsidRDefault="00EB2007" w:rsidP="00EB2007">
      <w:pPr>
        <w:ind w:firstLine="709"/>
        <w:jc w:val="both"/>
        <w:rPr>
          <w:sz w:val="28"/>
          <w:szCs w:val="28"/>
        </w:rPr>
      </w:pPr>
    </w:p>
    <w:p w14:paraId="1C50AAD3" w14:textId="487A764E" w:rsidR="00EB2007" w:rsidRPr="00EB2007" w:rsidRDefault="00EB2007" w:rsidP="004C6FE7">
      <w:pPr>
        <w:ind w:firstLine="709"/>
        <w:jc w:val="both"/>
        <w:rPr>
          <w:sz w:val="28"/>
          <w:szCs w:val="28"/>
        </w:rPr>
      </w:pPr>
      <w:r w:rsidRPr="00EB2007">
        <w:rPr>
          <w:sz w:val="28"/>
          <w:szCs w:val="28"/>
        </w:rPr>
        <w:t xml:space="preserve">Администрация </w:t>
      </w:r>
      <w:r w:rsidR="00042E13">
        <w:rPr>
          <w:sz w:val="28"/>
          <w:szCs w:val="28"/>
        </w:rPr>
        <w:t xml:space="preserve">Еткульского муниципального района </w:t>
      </w:r>
      <w:r w:rsidR="004C6FE7">
        <w:rPr>
          <w:sz w:val="28"/>
          <w:szCs w:val="28"/>
        </w:rPr>
        <w:t xml:space="preserve">(далее – администрация) </w:t>
      </w:r>
      <w:r w:rsidR="00042E13">
        <w:rPr>
          <w:sz w:val="28"/>
          <w:szCs w:val="28"/>
        </w:rPr>
        <w:t xml:space="preserve">является </w:t>
      </w:r>
      <w:r w:rsidRPr="00EB2007">
        <w:rPr>
          <w:sz w:val="28"/>
          <w:szCs w:val="28"/>
        </w:rPr>
        <w:t>исполнительно-распорядительны</w:t>
      </w:r>
      <w:r w:rsidR="00042E13">
        <w:rPr>
          <w:sz w:val="28"/>
          <w:szCs w:val="28"/>
        </w:rPr>
        <w:t>м</w:t>
      </w:r>
      <w:r w:rsidRPr="00EB2007">
        <w:rPr>
          <w:sz w:val="28"/>
          <w:szCs w:val="28"/>
        </w:rPr>
        <w:t xml:space="preserve"> орган</w:t>
      </w:r>
      <w:r w:rsidR="00042E13">
        <w:rPr>
          <w:sz w:val="28"/>
          <w:szCs w:val="28"/>
        </w:rPr>
        <w:t xml:space="preserve">ом местного самоуправления. </w:t>
      </w:r>
      <w:r w:rsidRPr="00EB2007">
        <w:rPr>
          <w:sz w:val="28"/>
          <w:szCs w:val="28"/>
        </w:rPr>
        <w:t xml:space="preserve">Администрация осуществляет свою деятельность в соответствии с законами и иными нормативными правовыми актами органов государственной власти РФ и Челябинской области, </w:t>
      </w:r>
      <w:hyperlink r:id="rId8" w:history="1">
        <w:r w:rsidRPr="004C6FE7">
          <w:rPr>
            <w:rStyle w:val="aa"/>
            <w:color w:val="auto"/>
            <w:sz w:val="28"/>
            <w:szCs w:val="28"/>
          </w:rPr>
          <w:t>Уставом</w:t>
        </w:r>
      </w:hyperlink>
      <w:r w:rsidR="004C6FE7" w:rsidRPr="004C6FE7">
        <w:rPr>
          <w:rStyle w:val="aa"/>
          <w:color w:val="auto"/>
          <w:sz w:val="28"/>
          <w:szCs w:val="28"/>
        </w:rPr>
        <w:t xml:space="preserve"> Еткульского муниципального района</w:t>
      </w:r>
      <w:r w:rsidRPr="00EB2007">
        <w:rPr>
          <w:sz w:val="28"/>
          <w:szCs w:val="28"/>
        </w:rPr>
        <w:t>, решениями Собрания депутатов</w:t>
      </w:r>
      <w:r w:rsidR="004C6FE7">
        <w:rPr>
          <w:sz w:val="28"/>
          <w:szCs w:val="28"/>
        </w:rPr>
        <w:t xml:space="preserve"> Еткульского муниципального района</w:t>
      </w:r>
      <w:r w:rsidRPr="00EB2007">
        <w:rPr>
          <w:sz w:val="28"/>
          <w:szCs w:val="28"/>
        </w:rPr>
        <w:t>, постановлениями и распоряжениями администрации</w:t>
      </w:r>
      <w:r w:rsidR="004C6FE7">
        <w:rPr>
          <w:sz w:val="28"/>
          <w:szCs w:val="28"/>
        </w:rPr>
        <w:t>.</w:t>
      </w:r>
      <w:r w:rsidRPr="00EB2007">
        <w:rPr>
          <w:sz w:val="28"/>
          <w:szCs w:val="28"/>
        </w:rPr>
        <w:t xml:space="preserve"> </w:t>
      </w:r>
    </w:p>
    <w:p w14:paraId="5DB621D7" w14:textId="0B1BD5DD" w:rsidR="00EB2007" w:rsidRPr="00EB2007" w:rsidRDefault="00EB2007" w:rsidP="00EB2007">
      <w:pPr>
        <w:ind w:firstLine="709"/>
        <w:jc w:val="both"/>
        <w:rPr>
          <w:sz w:val="28"/>
          <w:szCs w:val="28"/>
        </w:rPr>
      </w:pPr>
      <w:r w:rsidRPr="00EB2007">
        <w:rPr>
          <w:sz w:val="28"/>
          <w:szCs w:val="28"/>
        </w:rPr>
        <w:t>Д</w:t>
      </w:r>
      <w:r w:rsidR="004C6FE7">
        <w:rPr>
          <w:sz w:val="28"/>
          <w:szCs w:val="28"/>
        </w:rPr>
        <w:t>еятельность А</w:t>
      </w:r>
      <w:r w:rsidRPr="00EB2007">
        <w:rPr>
          <w:sz w:val="28"/>
          <w:szCs w:val="28"/>
        </w:rPr>
        <w:t xml:space="preserve">дминистрации строится на основе коллегиального, свободного, равноправного обсуждения и принятия решений, законности, </w:t>
      </w:r>
      <w:r w:rsidRPr="00EB2007">
        <w:rPr>
          <w:sz w:val="28"/>
          <w:szCs w:val="28"/>
        </w:rPr>
        <w:lastRenderedPageBreak/>
        <w:t>гласности, учета мнения населения</w:t>
      </w:r>
      <w:r w:rsidR="004C6FE7">
        <w:rPr>
          <w:sz w:val="28"/>
          <w:szCs w:val="28"/>
        </w:rPr>
        <w:t xml:space="preserve"> района</w:t>
      </w:r>
      <w:r w:rsidRPr="00EB2007">
        <w:rPr>
          <w:sz w:val="28"/>
          <w:szCs w:val="28"/>
        </w:rPr>
        <w:t>, открытости, самостоятельности, ответственности, преемственности, содействия развитию всех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14:paraId="2F3D0FFF" w14:textId="77777777" w:rsidR="00EB2007" w:rsidRPr="004C6FE7" w:rsidRDefault="00EB2007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6FE7">
        <w:rPr>
          <w:rFonts w:eastAsiaTheme="minorHAnsi"/>
          <w:sz w:val="28"/>
          <w:szCs w:val="28"/>
          <w:lang w:eastAsia="en-US"/>
        </w:rPr>
        <w:t>Для выполнения своих полномочий Администрация выполняет организационное, материально-техническое, информационное и финансовое обеспечение муниципальных служащих, работников, занимающих должности, не отнесенные к должностям муниципальной службы, и осуществляющих техническое обеспечение деятельности органов местного самоуправления, для выполнения ими служебных обязанностей.</w:t>
      </w:r>
    </w:p>
    <w:p w14:paraId="549B69C6" w14:textId="77777777" w:rsidR="00EB2007" w:rsidRDefault="00EB2007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4C6FE7">
        <w:rPr>
          <w:rFonts w:eastAsiaTheme="minorHAnsi"/>
          <w:sz w:val="28"/>
          <w:szCs w:val="28"/>
          <w:lang w:eastAsia="en-US"/>
        </w:rPr>
        <w:t>Основным направле</w:t>
      </w:r>
      <w:r w:rsidR="004C6FE7" w:rsidRPr="004C6FE7">
        <w:rPr>
          <w:rFonts w:eastAsiaTheme="minorHAnsi"/>
          <w:sz w:val="28"/>
          <w:szCs w:val="28"/>
          <w:lang w:eastAsia="en-US"/>
        </w:rPr>
        <w:t>нием деятельности Администрации</w:t>
      </w:r>
      <w:r w:rsidRPr="004C6FE7">
        <w:rPr>
          <w:rFonts w:eastAsiaTheme="minorHAnsi"/>
          <w:sz w:val="28"/>
          <w:szCs w:val="28"/>
          <w:lang w:eastAsia="en-US"/>
        </w:rPr>
        <w:t>, в ходе реализации программы, является преодоление разрыва между состоянием муниципального управления и существующим социально-экономическим потенциалом муниципалитета путем кардинального повышения эффективности и результативности работы всех составляющих частей структуры Администрации.</w:t>
      </w:r>
      <w:r w:rsidR="00BF3CFA">
        <w:rPr>
          <w:rFonts w:eastAsiaTheme="minorHAnsi"/>
          <w:sz w:val="28"/>
          <w:szCs w:val="28"/>
          <w:lang w:eastAsia="en-US"/>
        </w:rPr>
        <w:t xml:space="preserve"> </w:t>
      </w:r>
    </w:p>
    <w:p w14:paraId="6935BD59" w14:textId="2ADA8F05" w:rsidR="00AD2392" w:rsidRDefault="00AD2392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Функционирование и развитие муниципальной системы управления является одним из важных условий ускорения социально-экономического развития Еткульского муниципального района. </w:t>
      </w:r>
      <w:r w:rsidR="002438B5">
        <w:rPr>
          <w:rFonts w:eastAsiaTheme="minorHAnsi"/>
          <w:sz w:val="28"/>
          <w:szCs w:val="28"/>
          <w:lang w:eastAsia="en-US"/>
        </w:rPr>
        <w:t>Для полноценного и качественного решения вопросов местного значения особую важность приобретает построение эффективной системы управления в структуре органов местного самоуправления, внедрение механизмов результативного управления.</w:t>
      </w:r>
    </w:p>
    <w:p w14:paraId="4DADF92A" w14:textId="1DAD7AAD" w:rsidR="002438B5" w:rsidRDefault="00B71D91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Современные условия развития общества и государства предъявляют особые требования к муниципальным служащим,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 муниципального образования. </w:t>
      </w:r>
    </w:p>
    <w:p w14:paraId="263CA770" w14:textId="17E6CD05" w:rsidR="00B71D91" w:rsidRDefault="00B71D91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Отсутствие необходимых знани</w:t>
      </w:r>
      <w:r w:rsidR="00324919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и профессиональных навыков приводит к низкому качеству управленческих решений, потере авторитета органов местного самоуправления в глазах населения, поэтому формир</w:t>
      </w:r>
      <w:r w:rsidR="00324919">
        <w:rPr>
          <w:rFonts w:eastAsiaTheme="minorHAnsi"/>
          <w:sz w:val="28"/>
          <w:szCs w:val="28"/>
          <w:lang w:eastAsia="en-US"/>
        </w:rPr>
        <w:t>ование системы обучения кадров, в</w:t>
      </w:r>
      <w:r>
        <w:rPr>
          <w:rFonts w:eastAsiaTheme="minorHAnsi"/>
          <w:sz w:val="28"/>
          <w:szCs w:val="28"/>
          <w:lang w:eastAsia="en-US"/>
        </w:rPr>
        <w:t xml:space="preserve">недрение эффективных методов подбора квалифицированных кадров являются инструментами повышения эффективности муниципального управления. </w:t>
      </w:r>
    </w:p>
    <w:p w14:paraId="7FF02BBB" w14:textId="0C7FC0B2" w:rsidR="00E427B8" w:rsidRDefault="00E427B8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Муниципальная служба должна быть открытой</w:t>
      </w:r>
      <w:r w:rsidR="00324919">
        <w:rPr>
          <w:rFonts w:eastAsiaTheme="minorHAnsi"/>
          <w:sz w:val="28"/>
          <w:szCs w:val="28"/>
          <w:lang w:eastAsia="en-US"/>
        </w:rPr>
        <w:t>, к</w:t>
      </w:r>
      <w:r>
        <w:rPr>
          <w:rFonts w:eastAsiaTheme="minorHAnsi"/>
          <w:sz w:val="28"/>
          <w:szCs w:val="28"/>
          <w:lang w:eastAsia="en-US"/>
        </w:rPr>
        <w:t xml:space="preserve">онкурентоспособной, престижной и ориентированной на результативную деятельность муниципальных служащих по обеспечению полномочий органов местного самоуправления. </w:t>
      </w:r>
    </w:p>
    <w:p w14:paraId="3BCAA00B" w14:textId="3F99D20B" w:rsidR="00E427B8" w:rsidRDefault="00E427B8" w:rsidP="00EB200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Наличие социальной защищенности муниципальных служащих создает условия для притока и закрепления на муниципальной службе наиболее компетентных и добросовестных граждан, способных стать связующим звеном между органами местного самоуправления и населением.</w:t>
      </w:r>
      <w:r w:rsidR="00130B9E">
        <w:rPr>
          <w:rFonts w:eastAsiaTheme="minorHAnsi"/>
          <w:sz w:val="28"/>
          <w:szCs w:val="28"/>
          <w:lang w:eastAsia="en-US"/>
        </w:rPr>
        <w:t xml:space="preserve"> Назначение пенсии муниципальным служащим связано с особыми условиями   труда таких лиц. </w:t>
      </w:r>
    </w:p>
    <w:p w14:paraId="676A8A41" w14:textId="7C2A0F2D" w:rsidR="00BF3CFA" w:rsidRDefault="004C6FE7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EB2007">
        <w:rPr>
          <w:sz w:val="28"/>
          <w:szCs w:val="28"/>
        </w:rPr>
        <w:t>Принятие настоящей Программы позволит обеспечит</w:t>
      </w:r>
      <w:r w:rsidR="00BF3CFA">
        <w:rPr>
          <w:sz w:val="28"/>
          <w:szCs w:val="28"/>
        </w:rPr>
        <w:t>ь эффективное функционирование А</w:t>
      </w:r>
      <w:r w:rsidRPr="00EB2007">
        <w:rPr>
          <w:sz w:val="28"/>
          <w:szCs w:val="28"/>
        </w:rPr>
        <w:t xml:space="preserve">дминистрации как органа местного самоуправления при </w:t>
      </w:r>
      <w:r w:rsidRPr="00EB2007">
        <w:rPr>
          <w:sz w:val="28"/>
          <w:szCs w:val="28"/>
        </w:rPr>
        <w:lastRenderedPageBreak/>
        <w:t>реш</w:t>
      </w:r>
      <w:r w:rsidR="00BF3CFA">
        <w:rPr>
          <w:sz w:val="28"/>
          <w:szCs w:val="28"/>
        </w:rPr>
        <w:t>ении вопросов местного значения, продолжить о</w:t>
      </w:r>
      <w:r w:rsidR="00BF3CFA">
        <w:rPr>
          <w:rFonts w:eastAsiaTheme="minorHAnsi"/>
          <w:sz w:val="28"/>
          <w:szCs w:val="28"/>
          <w:lang w:eastAsia="en-US"/>
        </w:rPr>
        <w:t xml:space="preserve">птимизацию функций муниципального управления и повышение эффективности их обеспечения. </w:t>
      </w:r>
    </w:p>
    <w:p w14:paraId="7D46CBA8" w14:textId="1C91C96A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Основными направлениями повышения эффективности деятельности </w:t>
      </w:r>
      <w:r w:rsidR="00DF27C9">
        <w:rPr>
          <w:rFonts w:eastAsiaTheme="minorHAnsi"/>
          <w:sz w:val="28"/>
          <w:szCs w:val="28"/>
          <w:lang w:eastAsia="en-US"/>
        </w:rPr>
        <w:t xml:space="preserve">Администрации </w:t>
      </w:r>
      <w:r>
        <w:rPr>
          <w:rFonts w:eastAsiaTheme="minorHAnsi"/>
          <w:sz w:val="28"/>
          <w:szCs w:val="28"/>
          <w:lang w:eastAsia="en-US"/>
        </w:rPr>
        <w:t>являются:</w:t>
      </w:r>
    </w:p>
    <w:p w14:paraId="1FFFE963" w14:textId="77777777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снижение административных барьеров;</w:t>
      </w:r>
    </w:p>
    <w:p w14:paraId="37A95075" w14:textId="77777777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совершенствование контрольно-надзорной деятельности;</w:t>
      </w:r>
    </w:p>
    <w:p w14:paraId="75807C01" w14:textId="1FE8B044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оптимизация состава и полномочий исполнительных органов местного самоуправления, результатом которой должно стать сокращение дублирования функций и полномочий. А также оптимизация численности муниципальных служащих;</w:t>
      </w:r>
    </w:p>
    <w:p w14:paraId="5D223AF5" w14:textId="3CBEE27E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передача функций органов местного самоуправления</w:t>
      </w:r>
      <w:r w:rsidR="006809CB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не отнесенных к основному виду деятельности, специализированным организациям, создаваемым для обслуживания одновременно нескольких органов;</w:t>
      </w:r>
    </w:p>
    <w:p w14:paraId="053CA7F1" w14:textId="77777777" w:rsidR="006809CB" w:rsidRDefault="006809CB" w:rsidP="006809C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</w:t>
      </w:r>
      <w:r w:rsidR="00F62B85">
        <w:rPr>
          <w:rFonts w:eastAsiaTheme="minorHAnsi"/>
          <w:sz w:val="28"/>
          <w:szCs w:val="28"/>
          <w:lang w:eastAsia="en-US"/>
        </w:rPr>
        <w:t xml:space="preserve">овышение мотивации руководителей отраслевых (функциональных) органов </w:t>
      </w:r>
      <w:r>
        <w:rPr>
          <w:rFonts w:eastAsiaTheme="minorHAnsi"/>
          <w:sz w:val="28"/>
          <w:szCs w:val="28"/>
          <w:lang w:eastAsia="en-US"/>
        </w:rPr>
        <w:t xml:space="preserve">администрации. </w:t>
      </w:r>
    </w:p>
    <w:p w14:paraId="0303815A" w14:textId="77777777" w:rsidR="00EA327F" w:rsidRDefault="00EA327F" w:rsidP="00BF3CF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14:paraId="38860109" w14:textId="77777777" w:rsidR="00B7679A" w:rsidRPr="008B2B1A" w:rsidRDefault="00B7679A" w:rsidP="00B7679A">
      <w:pPr>
        <w:pStyle w:val="ConsPlusNormal"/>
        <w:widowControl/>
        <w:numPr>
          <w:ilvl w:val="0"/>
          <w:numId w:val="23"/>
        </w:numPr>
        <w:autoSpaceDN/>
        <w:adjustRightInd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цели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 xml:space="preserve"> и задачи муниципальной программы</w:t>
      </w:r>
    </w:p>
    <w:p w14:paraId="07E2779D" w14:textId="77777777" w:rsidR="00B7679A" w:rsidRPr="00562AC0" w:rsidRDefault="00B7679A" w:rsidP="00B7679A">
      <w:pPr>
        <w:pStyle w:val="ConsPlusNormal"/>
        <w:widowControl/>
        <w:ind w:left="142" w:firstLine="653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137524" w14:textId="77777777" w:rsidR="00B7679A" w:rsidRDefault="00B7679A" w:rsidP="00B767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</w:t>
      </w:r>
      <w:r w:rsidRPr="00562AC0">
        <w:rPr>
          <w:bCs/>
          <w:sz w:val="28"/>
          <w:szCs w:val="28"/>
        </w:rPr>
        <w:t xml:space="preserve"> цел</w:t>
      </w:r>
      <w:r>
        <w:rPr>
          <w:bCs/>
          <w:sz w:val="28"/>
          <w:szCs w:val="28"/>
        </w:rPr>
        <w:t>и</w:t>
      </w:r>
      <w:r w:rsidRPr="00562A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муниципальной </w:t>
      </w:r>
      <w:r w:rsidRPr="00562AC0">
        <w:rPr>
          <w:bCs/>
          <w:sz w:val="28"/>
          <w:szCs w:val="28"/>
        </w:rPr>
        <w:t>программы</w:t>
      </w:r>
      <w:r>
        <w:rPr>
          <w:bCs/>
          <w:sz w:val="28"/>
          <w:szCs w:val="28"/>
        </w:rPr>
        <w:t>:</w:t>
      </w:r>
    </w:p>
    <w:p w14:paraId="038194EA" w14:textId="77777777" w:rsidR="00B7679A" w:rsidRPr="00E4587A" w:rsidRDefault="00B7679A" w:rsidP="00B7679A">
      <w:pPr>
        <w:pStyle w:val="23"/>
        <w:numPr>
          <w:ilvl w:val="0"/>
          <w:numId w:val="12"/>
        </w:numPr>
        <w:shd w:val="clear" w:color="auto" w:fill="auto"/>
        <w:tabs>
          <w:tab w:val="left" w:pos="373"/>
          <w:tab w:val="left" w:pos="1134"/>
        </w:tabs>
        <w:ind w:firstLine="709"/>
        <w:jc w:val="both"/>
        <w:rPr>
          <w:sz w:val="28"/>
          <w:szCs w:val="28"/>
        </w:rPr>
      </w:pPr>
      <w:r w:rsidRPr="00E4587A">
        <w:rPr>
          <w:sz w:val="28"/>
          <w:szCs w:val="28"/>
        </w:rPr>
        <w:t>эффективное выполнение муниципальных функций по исполнению</w:t>
      </w:r>
      <w:r w:rsidRPr="00E4587A">
        <w:rPr>
          <w:sz w:val="28"/>
          <w:szCs w:val="28"/>
        </w:rPr>
        <w:tab/>
        <w:t>полномочий</w:t>
      </w:r>
      <w:r w:rsidRPr="00E4587A">
        <w:rPr>
          <w:sz w:val="28"/>
          <w:szCs w:val="28"/>
        </w:rPr>
        <w:tab/>
        <w:t>исполнительно</w:t>
      </w:r>
      <w:r w:rsidRPr="00E4587A">
        <w:rPr>
          <w:sz w:val="28"/>
          <w:szCs w:val="28"/>
        </w:rPr>
        <w:softHyphen/>
        <w:t>-</w:t>
      </w:r>
      <w:r>
        <w:rPr>
          <w:sz w:val="28"/>
          <w:szCs w:val="28"/>
        </w:rPr>
        <w:t>р</w:t>
      </w:r>
      <w:r w:rsidRPr="00E4587A">
        <w:rPr>
          <w:sz w:val="28"/>
          <w:szCs w:val="28"/>
        </w:rPr>
        <w:t>аспорядительного органа местного самоуправления</w:t>
      </w:r>
      <w:r>
        <w:rPr>
          <w:sz w:val="28"/>
          <w:szCs w:val="28"/>
        </w:rPr>
        <w:t>;</w:t>
      </w:r>
    </w:p>
    <w:p w14:paraId="1D3A7647" w14:textId="1B44BF06" w:rsidR="00B7679A" w:rsidRDefault="00B7679A" w:rsidP="00B7679A">
      <w:pPr>
        <w:pStyle w:val="23"/>
        <w:shd w:val="clear" w:color="auto" w:fill="auto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6CB1">
        <w:rPr>
          <w:rFonts w:eastAsiaTheme="minorHAnsi"/>
          <w:sz w:val="28"/>
          <w:szCs w:val="28"/>
          <w:lang w:eastAsia="en-US"/>
        </w:rPr>
        <w:t xml:space="preserve"> создание организационных, финансовых условий для социальной поддержки в соответствии с нормативными актами Еткульского муниципального района лиц, замещавших должности муниципальной службы, выборного должностного лица, граждан</w:t>
      </w:r>
      <w:r w:rsidR="009D40AB">
        <w:rPr>
          <w:rFonts w:eastAsiaTheme="minorHAnsi"/>
          <w:sz w:val="28"/>
          <w:szCs w:val="28"/>
          <w:lang w:eastAsia="en-US"/>
        </w:rPr>
        <w:t>,</w:t>
      </w:r>
      <w:r w:rsidRPr="00BB6CB1">
        <w:rPr>
          <w:rFonts w:eastAsiaTheme="minorHAnsi"/>
          <w:sz w:val="28"/>
          <w:szCs w:val="28"/>
          <w:lang w:eastAsia="en-US"/>
        </w:rPr>
        <w:t xml:space="preserve"> имеющих звание «Почетный гражданин Еткульского муниципального района», граждан, награжденных знаком отличия «За заслуги перед Етк</w:t>
      </w:r>
      <w:r w:rsidR="00384BC7">
        <w:rPr>
          <w:rFonts w:eastAsiaTheme="minorHAnsi"/>
          <w:sz w:val="28"/>
          <w:szCs w:val="28"/>
          <w:lang w:eastAsia="en-US"/>
        </w:rPr>
        <w:t>ульским муниципальным районом»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6D84E25" w14:textId="5A68CA6D" w:rsidR="00B7679A" w:rsidRPr="00B26D10" w:rsidRDefault="00B7679A" w:rsidP="00B7679A">
      <w:pPr>
        <w:pStyle w:val="23"/>
        <w:shd w:val="clear" w:color="auto" w:fill="auto"/>
        <w:tabs>
          <w:tab w:val="left" w:pos="1134"/>
        </w:tabs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710C">
        <w:rPr>
          <w:sz w:val="28"/>
          <w:szCs w:val="28"/>
        </w:rPr>
        <w:t xml:space="preserve">создание условий для эффективного развития и совершенствования муниципальной службы </w:t>
      </w:r>
      <w:r w:rsidRPr="0042710C">
        <w:rPr>
          <w:sz w:val="28"/>
        </w:rPr>
        <w:t xml:space="preserve">в </w:t>
      </w:r>
      <w:r w:rsidRPr="00C90BD1">
        <w:rPr>
          <w:sz w:val="28"/>
          <w:szCs w:val="28"/>
        </w:rPr>
        <w:t>Еткульском муниципальном районе</w:t>
      </w:r>
      <w:r>
        <w:rPr>
          <w:sz w:val="28"/>
        </w:rPr>
        <w:t xml:space="preserve">, </w:t>
      </w:r>
      <w:r w:rsidRPr="0042710C">
        <w:rPr>
          <w:sz w:val="28"/>
        </w:rPr>
        <w:t>повышение эффективности и результативности деятельности муниципальных служащих</w:t>
      </w:r>
      <w:r w:rsidR="0020470F">
        <w:rPr>
          <w:sz w:val="28"/>
        </w:rPr>
        <w:t>.</w:t>
      </w:r>
    </w:p>
    <w:p w14:paraId="133ABECE" w14:textId="6F60AFA8" w:rsidR="00B7679A" w:rsidRDefault="00B7679A" w:rsidP="00B7679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>Муниципальная программа предусматривает решение на территории Еткульского района следующего комплекса задач:</w:t>
      </w:r>
    </w:p>
    <w:p w14:paraId="4FB6A4C0" w14:textId="77FC20DF" w:rsidR="00DB7544" w:rsidRPr="00827C3B" w:rsidRDefault="00DB7544" w:rsidP="00DB7544">
      <w:pPr>
        <w:pStyle w:val="23"/>
        <w:shd w:val="clear" w:color="auto" w:fill="auto"/>
        <w:ind w:left="37" w:right="20" w:firstLine="672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60">
        <w:rPr>
          <w:sz w:val="28"/>
          <w:szCs w:val="28"/>
        </w:rPr>
        <w:t>обеспечение эффективного функционирования Администрации как органа местного самоуправления при решении вопросов местного значения</w:t>
      </w:r>
      <w:r w:rsidR="00BE7537" w:rsidRPr="00BE7537">
        <w:t xml:space="preserve"> </w:t>
      </w:r>
      <w:r w:rsidR="00BE7537" w:rsidRPr="00827C3B">
        <w:rPr>
          <w:color w:val="auto"/>
          <w:sz w:val="28"/>
          <w:szCs w:val="28"/>
        </w:rPr>
        <w:t>и переданных государственных полномочий</w:t>
      </w:r>
      <w:r w:rsidRPr="00827C3B">
        <w:rPr>
          <w:color w:val="auto"/>
          <w:sz w:val="28"/>
          <w:szCs w:val="28"/>
        </w:rPr>
        <w:t>;</w:t>
      </w:r>
    </w:p>
    <w:p w14:paraId="2CDB3145" w14:textId="58A057C6" w:rsidR="00DB7544" w:rsidRDefault="00DB7544" w:rsidP="00DB7544">
      <w:pPr>
        <w:pStyle w:val="23"/>
        <w:shd w:val="clear" w:color="auto" w:fill="auto"/>
        <w:tabs>
          <w:tab w:val="left" w:pos="373"/>
          <w:tab w:val="left" w:pos="691"/>
        </w:tabs>
        <w:ind w:right="20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7F0">
        <w:rPr>
          <w:sz w:val="28"/>
          <w:szCs w:val="28"/>
        </w:rPr>
        <w:t>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</w:t>
      </w:r>
      <w:r>
        <w:rPr>
          <w:sz w:val="28"/>
          <w:szCs w:val="28"/>
        </w:rPr>
        <w:t xml:space="preserve"> </w:t>
      </w:r>
      <w:r w:rsidRPr="00DC37F0">
        <w:rPr>
          <w:sz w:val="28"/>
          <w:szCs w:val="28"/>
        </w:rPr>
        <w:t>и автотранспорта)</w:t>
      </w:r>
      <w:r>
        <w:rPr>
          <w:sz w:val="28"/>
          <w:szCs w:val="28"/>
        </w:rPr>
        <w:t>;</w:t>
      </w:r>
    </w:p>
    <w:p w14:paraId="6FFDDD89" w14:textId="1A5435AD" w:rsidR="00DB7544" w:rsidRDefault="00DB7544" w:rsidP="00DB7544">
      <w:pPr>
        <w:pStyle w:val="23"/>
        <w:shd w:val="clear" w:color="auto" w:fill="auto"/>
        <w:tabs>
          <w:tab w:val="left" w:pos="373"/>
          <w:tab w:val="left" w:pos="691"/>
        </w:tabs>
        <w:ind w:right="20" w:firstLine="6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125C">
        <w:rPr>
          <w:sz w:val="28"/>
          <w:szCs w:val="28"/>
        </w:rPr>
        <w:t>повышение имиджа Администрации как органа местного самоуправления.</w:t>
      </w:r>
    </w:p>
    <w:p w14:paraId="7928B6D2" w14:textId="77777777" w:rsidR="001040EB" w:rsidRPr="00BB6CB1" w:rsidRDefault="001040EB" w:rsidP="00DB7544">
      <w:pPr>
        <w:pStyle w:val="23"/>
        <w:shd w:val="clear" w:color="auto" w:fill="auto"/>
        <w:tabs>
          <w:tab w:val="left" w:pos="851"/>
        </w:tabs>
        <w:ind w:left="120" w:firstLine="672"/>
        <w:jc w:val="both"/>
        <w:rPr>
          <w:rFonts w:eastAsiaTheme="minorHAnsi"/>
          <w:sz w:val="28"/>
          <w:szCs w:val="28"/>
          <w:lang w:eastAsia="en-US"/>
        </w:rPr>
      </w:pPr>
      <w:r w:rsidRPr="00BB6CB1">
        <w:rPr>
          <w:sz w:val="28"/>
          <w:szCs w:val="28"/>
        </w:rPr>
        <w:t xml:space="preserve">- </w:t>
      </w:r>
      <w:r w:rsidRPr="00BB6CB1">
        <w:rPr>
          <w:rFonts w:eastAsiaTheme="minorHAnsi"/>
          <w:sz w:val="28"/>
          <w:szCs w:val="28"/>
          <w:lang w:eastAsia="en-US"/>
        </w:rPr>
        <w:t>обеспечение адресности и обоснованности социальной поддержки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B6CB1">
        <w:rPr>
          <w:rFonts w:eastAsiaTheme="minorHAnsi"/>
          <w:sz w:val="28"/>
          <w:szCs w:val="28"/>
          <w:lang w:eastAsia="en-US"/>
        </w:rPr>
        <w:lastRenderedPageBreak/>
        <w:t>лиц, замещавших должности муниципальной службы, выборного должностного лица, граждан</w:t>
      </w:r>
      <w:r>
        <w:rPr>
          <w:rFonts w:eastAsiaTheme="minorHAnsi"/>
          <w:sz w:val="28"/>
          <w:szCs w:val="28"/>
          <w:lang w:eastAsia="en-US"/>
        </w:rPr>
        <w:t>,</w:t>
      </w:r>
      <w:r w:rsidRPr="00BB6CB1">
        <w:rPr>
          <w:rFonts w:eastAsiaTheme="minorHAnsi"/>
          <w:sz w:val="28"/>
          <w:szCs w:val="28"/>
          <w:lang w:eastAsia="en-US"/>
        </w:rPr>
        <w:t xml:space="preserve"> имеющих </w:t>
      </w:r>
      <w:r>
        <w:rPr>
          <w:rFonts w:eastAsiaTheme="minorHAnsi"/>
          <w:sz w:val="28"/>
          <w:szCs w:val="28"/>
          <w:lang w:eastAsia="en-US"/>
        </w:rPr>
        <w:t>почетные звания и награды Еткульско</w:t>
      </w:r>
      <w:r w:rsidR="00384BC7">
        <w:rPr>
          <w:rFonts w:eastAsiaTheme="minorHAnsi"/>
          <w:sz w:val="28"/>
          <w:szCs w:val="28"/>
          <w:lang w:eastAsia="en-US"/>
        </w:rPr>
        <w:t>го 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; </w:t>
      </w:r>
    </w:p>
    <w:p w14:paraId="29FA7F6A" w14:textId="2B9BF328" w:rsidR="001040EB" w:rsidRPr="00BB6CB1" w:rsidRDefault="001040EB" w:rsidP="00DB7544">
      <w:pPr>
        <w:autoSpaceDE w:val="0"/>
        <w:autoSpaceDN w:val="0"/>
        <w:adjustRightInd w:val="0"/>
        <w:ind w:firstLine="672"/>
        <w:jc w:val="both"/>
        <w:rPr>
          <w:rFonts w:eastAsiaTheme="minorHAnsi"/>
          <w:sz w:val="28"/>
          <w:szCs w:val="28"/>
          <w:lang w:eastAsia="en-US"/>
        </w:rPr>
      </w:pPr>
      <w:r w:rsidRPr="00BB6CB1">
        <w:rPr>
          <w:rFonts w:eastAsiaTheme="minorHAnsi"/>
          <w:sz w:val="28"/>
          <w:szCs w:val="28"/>
          <w:lang w:eastAsia="en-US"/>
        </w:rPr>
        <w:t>- обеспечение своевременной выплаты мер социальной поддержки отдельным категориям граждан;</w:t>
      </w:r>
    </w:p>
    <w:p w14:paraId="09F6D95B" w14:textId="77777777" w:rsidR="001040EB" w:rsidRPr="0042710C" w:rsidRDefault="001040EB" w:rsidP="00DB7544">
      <w:pPr>
        <w:ind w:firstLine="672"/>
        <w:jc w:val="both"/>
        <w:rPr>
          <w:sz w:val="28"/>
        </w:rPr>
      </w:pPr>
      <w:r w:rsidRPr="00C90BD1">
        <w:rPr>
          <w:sz w:val="28"/>
          <w:szCs w:val="28"/>
        </w:rPr>
        <w:t>-</w:t>
      </w:r>
      <w:r w:rsidRPr="0042710C">
        <w:rPr>
          <w:sz w:val="28"/>
        </w:rPr>
        <w:t xml:space="preserve"> совершенствование правовой основы муниципальной службы;</w:t>
      </w:r>
    </w:p>
    <w:p w14:paraId="5DFD3559" w14:textId="77777777" w:rsidR="001040EB" w:rsidRPr="0042710C" w:rsidRDefault="001040EB" w:rsidP="00DB7544">
      <w:pPr>
        <w:ind w:firstLine="672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14:paraId="55F48780" w14:textId="77777777" w:rsidR="001040EB" w:rsidRPr="0042710C" w:rsidRDefault="001040EB" w:rsidP="001040EB">
      <w:pPr>
        <w:ind w:firstLine="382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совершенствование организационных и правовых механизмов профессиональной служебной деятельности муниципальных служащих;</w:t>
      </w:r>
    </w:p>
    <w:p w14:paraId="20FF101F" w14:textId="77777777" w:rsidR="001040EB" w:rsidRPr="0042710C" w:rsidRDefault="001040EB" w:rsidP="001040EB">
      <w:pPr>
        <w:ind w:firstLine="382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14:paraId="741A27D6" w14:textId="77777777" w:rsidR="001040EB" w:rsidRPr="0042710C" w:rsidRDefault="001040EB" w:rsidP="001040EB">
      <w:pPr>
        <w:ind w:firstLine="382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применение антикоррупционных механизмов;</w:t>
      </w:r>
    </w:p>
    <w:p w14:paraId="2A772DE3" w14:textId="77777777" w:rsidR="001040EB" w:rsidRPr="001D0050" w:rsidRDefault="001040EB" w:rsidP="001040EB">
      <w:pPr>
        <w:ind w:firstLine="382"/>
        <w:jc w:val="both"/>
        <w:rPr>
          <w:sz w:val="28"/>
        </w:rPr>
      </w:pPr>
      <w:r>
        <w:rPr>
          <w:sz w:val="28"/>
        </w:rPr>
        <w:t xml:space="preserve">- </w:t>
      </w:r>
      <w:r w:rsidRPr="001D0050">
        <w:rPr>
          <w:sz w:val="28"/>
        </w:rPr>
        <w:t>оптимизация штатной численности муниципальных служащих;</w:t>
      </w:r>
    </w:p>
    <w:p w14:paraId="39281BBB" w14:textId="77777777" w:rsidR="001040EB" w:rsidRPr="0042710C" w:rsidRDefault="001040EB" w:rsidP="001040EB">
      <w:pPr>
        <w:ind w:firstLine="382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</w:rPr>
        <w:t xml:space="preserve"> </w:t>
      </w:r>
      <w:r w:rsidRPr="001D0050">
        <w:rPr>
          <w:sz w:val="28"/>
        </w:rPr>
        <w:t>повышение престижа муниципальной слу</w:t>
      </w:r>
      <w:r w:rsidRPr="0042710C">
        <w:rPr>
          <w:sz w:val="28"/>
        </w:rPr>
        <w:t>жбы;</w:t>
      </w:r>
    </w:p>
    <w:p w14:paraId="52BCAC99" w14:textId="77777777" w:rsidR="001040EB" w:rsidRPr="0042710C" w:rsidRDefault="001040EB" w:rsidP="001040EB">
      <w:pPr>
        <w:tabs>
          <w:tab w:val="left" w:pos="523"/>
          <w:tab w:val="left" w:pos="665"/>
          <w:tab w:val="left" w:pos="721"/>
        </w:tabs>
        <w:ind w:firstLine="382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привлечение на муниципальную службу квалифицированных молодых специалистов, укрепление кадрового потенциала органов местного самоуправления;</w:t>
      </w:r>
    </w:p>
    <w:p w14:paraId="2B36575B" w14:textId="18CC200C" w:rsidR="001040EB" w:rsidRDefault="001040EB" w:rsidP="001040EB">
      <w:pPr>
        <w:pStyle w:val="23"/>
        <w:shd w:val="clear" w:color="auto" w:fill="auto"/>
        <w:tabs>
          <w:tab w:val="left" w:pos="373"/>
        </w:tabs>
        <w:ind w:right="20" w:firstLine="382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 xml:space="preserve">создание системы контроля деятельности муниципальных служащих со стороны институтов гражданского общества, </w:t>
      </w:r>
      <w:r w:rsidRPr="0042710C">
        <w:rPr>
          <w:sz w:val="28"/>
          <w:szCs w:val="28"/>
        </w:rPr>
        <w:t>повышение уровня открытости и гласности муниципальной службы</w:t>
      </w:r>
    </w:p>
    <w:p w14:paraId="5EC1F581" w14:textId="77777777" w:rsidR="00B7679A" w:rsidRPr="00562AC0" w:rsidRDefault="00B7679A" w:rsidP="00B7679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62AC0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следующих подпрограммах: </w:t>
      </w:r>
    </w:p>
    <w:p w14:paraId="51F43F96" w14:textId="77777777" w:rsidR="001040EB" w:rsidRPr="00DA509F" w:rsidRDefault="001040EB" w:rsidP="00384BC7">
      <w:pPr>
        <w:pStyle w:val="a4"/>
        <w:tabs>
          <w:tab w:val="left" w:pos="851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DA509F">
        <w:rPr>
          <w:rFonts w:ascii="Times New Roman" w:hAnsi="Times New Roman" w:cs="Times New Roman"/>
          <w:sz w:val="28"/>
          <w:szCs w:val="28"/>
        </w:rPr>
        <w:t>Управление и обеспечение деятельности администрации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A509F">
        <w:rPr>
          <w:rFonts w:ascii="Times New Roman" w:hAnsi="Times New Roman" w:cs="Times New Roman"/>
          <w:sz w:val="28"/>
          <w:szCs w:val="28"/>
        </w:rPr>
        <w:t>;</w:t>
      </w:r>
    </w:p>
    <w:p w14:paraId="223842A6" w14:textId="77777777" w:rsidR="001040EB" w:rsidRDefault="001040EB" w:rsidP="00384BC7">
      <w:pPr>
        <w:pStyle w:val="a5"/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«</w:t>
      </w:r>
      <w:r w:rsidRPr="00DA509F">
        <w:rPr>
          <w:sz w:val="28"/>
          <w:szCs w:val="28"/>
          <w:lang w:eastAsia="en-US"/>
        </w:rPr>
        <w:t>Социальная поддержка отдельных категорий граждан</w:t>
      </w:r>
      <w:r>
        <w:rPr>
          <w:sz w:val="28"/>
          <w:szCs w:val="28"/>
          <w:lang w:eastAsia="en-US"/>
        </w:rPr>
        <w:t>»</w:t>
      </w:r>
      <w:r w:rsidRPr="00DA509F">
        <w:rPr>
          <w:sz w:val="28"/>
          <w:szCs w:val="28"/>
          <w:lang w:eastAsia="en-US"/>
        </w:rPr>
        <w:t xml:space="preserve">; </w:t>
      </w:r>
    </w:p>
    <w:p w14:paraId="63619605" w14:textId="77777777" w:rsidR="001040EB" w:rsidRDefault="001040EB" w:rsidP="00384BC7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«Развитие муниципальной службы на территории Еткульского муниципального района». </w:t>
      </w:r>
    </w:p>
    <w:p w14:paraId="31C5351A" w14:textId="77777777" w:rsidR="00384BC7" w:rsidRDefault="00384BC7" w:rsidP="00384BC7">
      <w:pPr>
        <w:pStyle w:val="a5"/>
        <w:tabs>
          <w:tab w:val="left" w:pos="851"/>
        </w:tabs>
        <w:ind w:left="0" w:firstLine="709"/>
        <w:jc w:val="both"/>
        <w:rPr>
          <w:sz w:val="28"/>
          <w:szCs w:val="28"/>
          <w:lang w:eastAsia="en-US"/>
        </w:rPr>
      </w:pPr>
    </w:p>
    <w:p w14:paraId="759306E0" w14:textId="77777777" w:rsidR="00B7679A" w:rsidRPr="008B2B1A" w:rsidRDefault="00B7679A" w:rsidP="00B7679A">
      <w:pPr>
        <w:pStyle w:val="ConsPlusNormal"/>
        <w:widowControl/>
        <w:numPr>
          <w:ilvl w:val="0"/>
          <w:numId w:val="23"/>
        </w:numPr>
        <w:tabs>
          <w:tab w:val="left" w:pos="1134"/>
        </w:tabs>
        <w:autoSpaceDN/>
        <w:adjustRightInd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муниципальной программы</w:t>
      </w:r>
    </w:p>
    <w:p w14:paraId="247BB6D0" w14:textId="77777777" w:rsidR="00B7679A" w:rsidRPr="00562AC0" w:rsidRDefault="00B7679A" w:rsidP="00B7679A">
      <w:pPr>
        <w:pStyle w:val="ConsPlusNormal"/>
        <w:widowControl/>
        <w:tabs>
          <w:tab w:val="left" w:pos="1134"/>
        </w:tabs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92111B8" w14:textId="77777777" w:rsidR="00B7679A" w:rsidRPr="00413F05" w:rsidRDefault="00B7679A" w:rsidP="00B7679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13F05">
        <w:rPr>
          <w:sz w:val="28"/>
          <w:szCs w:val="28"/>
        </w:rPr>
        <w:t>Система мероприятий муниципальной программы реализуется в рамках подпрограмм, обеспечивающих решение задач муниципальной программы.</w:t>
      </w:r>
    </w:p>
    <w:p w14:paraId="44B1969C" w14:textId="11FA6FA0" w:rsidR="00B7679A" w:rsidRPr="00562AC0" w:rsidRDefault="00B7679A" w:rsidP="00B7679A">
      <w:pPr>
        <w:ind w:firstLine="708"/>
        <w:jc w:val="both"/>
        <w:outlineLvl w:val="0"/>
        <w:rPr>
          <w:sz w:val="28"/>
          <w:szCs w:val="28"/>
        </w:rPr>
      </w:pPr>
      <w:r w:rsidRPr="00413F05">
        <w:rPr>
          <w:sz w:val="28"/>
          <w:szCs w:val="28"/>
        </w:rPr>
        <w:t>Система мероприятий муниципальной программы представлена в таблице</w:t>
      </w:r>
      <w:r w:rsidR="00413F05" w:rsidRPr="00413F05">
        <w:t> </w:t>
      </w:r>
      <w:r w:rsidRPr="00413F05">
        <w:rPr>
          <w:sz w:val="28"/>
          <w:szCs w:val="28"/>
        </w:rPr>
        <w:t>1</w:t>
      </w:r>
      <w:r w:rsidR="00E967A7">
        <w:rPr>
          <w:sz w:val="28"/>
          <w:szCs w:val="28"/>
        </w:rPr>
        <w:t xml:space="preserve"> </w:t>
      </w:r>
      <w:r w:rsidR="00AE0C41">
        <w:rPr>
          <w:sz w:val="28"/>
          <w:szCs w:val="28"/>
        </w:rPr>
        <w:t xml:space="preserve">муниципальной </w:t>
      </w:r>
      <w:r w:rsidR="0024714B">
        <w:rPr>
          <w:sz w:val="28"/>
          <w:szCs w:val="28"/>
        </w:rPr>
        <w:t>программы</w:t>
      </w:r>
      <w:r w:rsidRPr="00413F05">
        <w:rPr>
          <w:sz w:val="28"/>
          <w:szCs w:val="28"/>
        </w:rPr>
        <w:t>.</w:t>
      </w:r>
      <w:r w:rsidRPr="00562AC0">
        <w:rPr>
          <w:sz w:val="28"/>
          <w:szCs w:val="28"/>
        </w:rPr>
        <w:t xml:space="preserve"> </w:t>
      </w:r>
    </w:p>
    <w:p w14:paraId="6BEBC58C" w14:textId="77777777" w:rsidR="00B7679A" w:rsidRDefault="00B7679A" w:rsidP="00B7679A">
      <w:pPr>
        <w:ind w:firstLine="6946"/>
        <w:jc w:val="both"/>
        <w:outlineLvl w:val="0"/>
        <w:rPr>
          <w:b/>
          <w:sz w:val="28"/>
          <w:szCs w:val="28"/>
        </w:rPr>
      </w:pPr>
    </w:p>
    <w:p w14:paraId="4F0674C2" w14:textId="77777777" w:rsidR="00B7679A" w:rsidRPr="008B2B1A" w:rsidRDefault="00B7679A" w:rsidP="00B7679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.Организация управления и механизм выполнения мероприятий муниципальной программы</w:t>
      </w:r>
    </w:p>
    <w:p w14:paraId="45BA1BB4" w14:textId="77777777" w:rsidR="00B7679A" w:rsidRPr="00257127" w:rsidRDefault="00B7679A" w:rsidP="00B7679A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C5B171" w14:textId="36891E1D" w:rsidR="00B7679A" w:rsidRDefault="00B7679A" w:rsidP="00B7679A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 текущее управление, </w:t>
      </w:r>
      <w:r w:rsidRPr="007A29EF">
        <w:rPr>
          <w:sz w:val="28"/>
          <w:szCs w:val="28"/>
        </w:rPr>
        <w:t>контроль за реализацией Программы осуществляет администрация Еткульского муниципального района</w:t>
      </w:r>
      <w:r>
        <w:rPr>
          <w:sz w:val="28"/>
          <w:szCs w:val="28"/>
        </w:rPr>
        <w:t>. О</w:t>
      </w:r>
      <w:r w:rsidRPr="007A29EF">
        <w:rPr>
          <w:sz w:val="28"/>
          <w:szCs w:val="28"/>
        </w:rPr>
        <w:t xml:space="preserve">тветственный исполнитель </w:t>
      </w:r>
      <w:r>
        <w:rPr>
          <w:sz w:val="28"/>
          <w:szCs w:val="28"/>
        </w:rPr>
        <w:t xml:space="preserve">- администрация </w:t>
      </w:r>
      <w:r w:rsidRPr="007A29EF">
        <w:rPr>
          <w:sz w:val="28"/>
          <w:szCs w:val="28"/>
        </w:rPr>
        <w:t xml:space="preserve">Еткульского муниципального района» выполняет следующие функции: </w:t>
      </w:r>
    </w:p>
    <w:p w14:paraId="2E3508DB" w14:textId="77777777" w:rsidR="00B7679A" w:rsidRPr="00394527" w:rsidRDefault="00B7679A" w:rsidP="001D52A1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    </w:t>
      </w:r>
      <w:r w:rsidRPr="00394527">
        <w:rPr>
          <w:sz w:val="28"/>
          <w:szCs w:val="28"/>
        </w:rPr>
        <w:t>1) обеспечивает разработку муниципальной программы, ее согласование и внесение на утверждение в установленном</w:t>
      </w:r>
      <w:r>
        <w:rPr>
          <w:sz w:val="28"/>
          <w:szCs w:val="28"/>
        </w:rPr>
        <w:t xml:space="preserve"> порядке</w:t>
      </w:r>
      <w:r w:rsidRPr="00394527">
        <w:rPr>
          <w:sz w:val="28"/>
          <w:szCs w:val="28"/>
        </w:rPr>
        <w:t>;</w:t>
      </w:r>
    </w:p>
    <w:p w14:paraId="43A17401" w14:textId="77777777" w:rsidR="00B7679A" w:rsidRPr="00394527" w:rsidRDefault="00B7679A" w:rsidP="001D52A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2) формирует структуру муниципальной программы, а также перечень соисполнителей муниципальной программы; </w:t>
      </w:r>
    </w:p>
    <w:p w14:paraId="23EC17EB" w14:textId="77777777" w:rsidR="00B7679A" w:rsidRPr="00394527" w:rsidRDefault="00B7679A" w:rsidP="001D52A1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3)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14:paraId="335E45C6" w14:textId="77777777" w:rsidR="00B7679A" w:rsidRPr="00394527" w:rsidRDefault="00B7679A" w:rsidP="001D52A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программу, разрабатывает и утверждает план реализации муниципальной программы;</w:t>
      </w:r>
    </w:p>
    <w:p w14:paraId="42A787A2" w14:textId="77777777" w:rsidR="00B7679A" w:rsidRPr="00394527" w:rsidRDefault="00B7679A" w:rsidP="001D52A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394527">
        <w:rPr>
          <w:sz w:val="28"/>
          <w:szCs w:val="28"/>
        </w:rPr>
        <w:t xml:space="preserve">          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 в срок до 16 июля (за полугодие) и до 20 февраля года, следующего за отчетным (за год). К информации прилагается краткая пояснительная записка, включающая:</w:t>
      </w:r>
    </w:p>
    <w:p w14:paraId="300B2F5D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- информацию о расходах бюджетных средств на реализацию муниципальной программы за отчетный период;</w:t>
      </w:r>
    </w:p>
    <w:p w14:paraId="3824D0A3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sz w:val="28"/>
          <w:szCs w:val="28"/>
        </w:rPr>
        <w:t>;</w:t>
      </w:r>
    </w:p>
    <w:p w14:paraId="7764CC7C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z w:val="28"/>
          <w:szCs w:val="28"/>
        </w:rPr>
        <w:t>- причины невыполнения контрольных событий в срок, информацию о влиянии на выполнение мероприятия и реализацию муниципальной программы в целом;</w:t>
      </w:r>
    </w:p>
    <w:p w14:paraId="7105B7FD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6) проводит оценку эффективности мероприятий, осуществляемых соисполнителями;</w:t>
      </w:r>
    </w:p>
    <w:p w14:paraId="03706A5D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7) запрашивает у соисполнителей информацию, необходимую для осуществления мониторинга реализации муниципальной программы;</w:t>
      </w:r>
    </w:p>
    <w:p w14:paraId="0AAD123C" w14:textId="77777777" w:rsidR="00B7679A" w:rsidRPr="00394527" w:rsidRDefault="00B7679A" w:rsidP="00B767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14:paraId="2CA12DDD" w14:textId="77777777" w:rsidR="00B7679A" w:rsidRPr="00394527" w:rsidRDefault="00B7679A" w:rsidP="00B7679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</w:t>
      </w:r>
      <w:r w:rsidRPr="00394527">
        <w:rPr>
          <w:sz w:val="28"/>
          <w:szCs w:val="28"/>
        </w:rPr>
        <w:t xml:space="preserve"> до 1 апреля года, следующего за отчетным;</w:t>
      </w:r>
    </w:p>
    <w:p w14:paraId="3E693540" w14:textId="77777777" w:rsidR="00B7679A" w:rsidRPr="00394527" w:rsidRDefault="00B7679A" w:rsidP="00B7679A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10) организует размещение муниципальной программы на своем официальном сайте в сети Интернет.</w:t>
      </w:r>
    </w:p>
    <w:p w14:paraId="652CBA67" w14:textId="77777777" w:rsidR="00B7679A" w:rsidRPr="00394527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программы:</w:t>
      </w:r>
    </w:p>
    <w:p w14:paraId="7FF7FFAB" w14:textId="77777777" w:rsidR="00B7679A" w:rsidRPr="00394527" w:rsidRDefault="00B7679A" w:rsidP="001D52A1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в отношении которых они являются соисполнителями;</w:t>
      </w:r>
    </w:p>
    <w:p w14:paraId="681845CB" w14:textId="455509EA" w:rsidR="00B7679A" w:rsidRPr="00394527" w:rsidRDefault="00B7679A" w:rsidP="001D52A1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2) в пределах своей компетенции в срок до 10 июля (за полугодие) и до 15 февраля года, следующего за отчетным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программы</w:t>
      </w:r>
      <w:r w:rsidRPr="00394527">
        <w:rPr>
          <w:spacing w:val="2"/>
          <w:sz w:val="28"/>
          <w:szCs w:val="28"/>
        </w:rPr>
        <w:t>;</w:t>
      </w:r>
    </w:p>
    <w:p w14:paraId="063A748F" w14:textId="77777777" w:rsidR="00B7679A" w:rsidRPr="00394527" w:rsidRDefault="00B7679A" w:rsidP="001D52A1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3) представляют ответственному исполнителю информацию, необходимую для подготовки годового отчета;</w:t>
      </w:r>
    </w:p>
    <w:p w14:paraId="0B965670" w14:textId="77777777" w:rsidR="00B7679A" w:rsidRPr="00394527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программы.</w:t>
      </w:r>
    </w:p>
    <w:p w14:paraId="217EBAEA" w14:textId="77777777" w:rsidR="00B7679A" w:rsidRPr="00394527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Реализация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с указанием их сроков и ожидаемых результатов (далее именуется - план реализации).</w:t>
      </w:r>
    </w:p>
    <w:p w14:paraId="15D56DA4" w14:textId="77777777" w:rsidR="00B7679A" w:rsidRPr="00394527" w:rsidRDefault="00B7679A" w:rsidP="00B7679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квартал.</w:t>
      </w:r>
    </w:p>
    <w:p w14:paraId="37DBDCC2" w14:textId="77777777" w:rsidR="00B7679A" w:rsidRPr="00394527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Ответственный исполнитель программы готовит годовой отчет, который содержит:</w:t>
      </w:r>
    </w:p>
    <w:p w14:paraId="08B0D074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14:paraId="02399AAE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2) перечень мероприятий программы, выполненных и не выполненных (с указанием причин) в установленные сроки;</w:t>
      </w:r>
    </w:p>
    <w:p w14:paraId="76EFC2F3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3) анализ факторов, повлиявших на ход реализации программы;</w:t>
      </w:r>
    </w:p>
    <w:p w14:paraId="6716D7E4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4) данные об использовании бюджетных ассигнований и иных средств на выполнение мероприятий программы;</w:t>
      </w:r>
    </w:p>
    <w:p w14:paraId="72654115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5) информацию о внесенных ответственным исполнителем изменениях в программу;</w:t>
      </w:r>
    </w:p>
    <w:p w14:paraId="317EBB1D" w14:textId="77777777" w:rsidR="00B7679A" w:rsidRPr="00394527" w:rsidRDefault="00B7679A" w:rsidP="001D52A1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6) оценку эффективности использования бюджетных средств на реализацию программы.</w:t>
      </w:r>
    </w:p>
    <w:p w14:paraId="65DD245F" w14:textId="1AF6FE3A" w:rsidR="00B7679A" w:rsidRPr="00394527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Оценка эффективности реализации программы осуществляется в порядке, установленном администрацией Еткульского муниципального района. </w:t>
      </w:r>
    </w:p>
    <w:p w14:paraId="6FC92C5F" w14:textId="17EB63B1" w:rsidR="00B7679A" w:rsidRDefault="00B7679A" w:rsidP="00B7679A">
      <w:pPr>
        <w:ind w:firstLine="567"/>
        <w:jc w:val="both"/>
        <w:rPr>
          <w:sz w:val="28"/>
          <w:szCs w:val="28"/>
        </w:rPr>
      </w:pPr>
      <w:r w:rsidRPr="004D394A">
        <w:rPr>
          <w:sz w:val="28"/>
          <w:szCs w:val="28"/>
        </w:rPr>
        <w:t>Реализация программы осуществляется</w:t>
      </w:r>
      <w:r>
        <w:rPr>
          <w:sz w:val="28"/>
          <w:szCs w:val="28"/>
        </w:rPr>
        <w:t>:</w:t>
      </w:r>
    </w:p>
    <w:p w14:paraId="13B82CE1" w14:textId="20B0018D" w:rsidR="00B7679A" w:rsidRDefault="00B7679A" w:rsidP="00B767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34A9">
        <w:rPr>
          <w:sz w:val="28"/>
          <w:szCs w:val="28"/>
        </w:rPr>
        <w:t xml:space="preserve">на основе муниципальных контрактов и договоров </w:t>
      </w:r>
      <w:r w:rsidR="00D1468C">
        <w:rPr>
          <w:sz w:val="28"/>
          <w:szCs w:val="28"/>
        </w:rPr>
        <w:t>н</w:t>
      </w:r>
      <w:r w:rsidRPr="008934A9">
        <w:rPr>
          <w:sz w:val="28"/>
          <w:szCs w:val="28"/>
        </w:rPr>
        <w:t>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14:paraId="1B3836A5" w14:textId="14165967" w:rsidR="00C35FB6" w:rsidRPr="008934A9" w:rsidRDefault="00C35FB6" w:rsidP="00B7679A">
      <w:pPr>
        <w:ind w:firstLine="567"/>
        <w:jc w:val="both"/>
        <w:rPr>
          <w:sz w:val="28"/>
          <w:szCs w:val="28"/>
        </w:rPr>
      </w:pPr>
      <w:r w:rsidRPr="00B500D2">
        <w:rPr>
          <w:sz w:val="28"/>
          <w:szCs w:val="28"/>
        </w:rPr>
        <w:t xml:space="preserve">- </w:t>
      </w:r>
      <w:r w:rsidR="00045090" w:rsidRPr="00B500D2">
        <w:rPr>
          <w:sz w:val="28"/>
          <w:szCs w:val="28"/>
        </w:rPr>
        <w:t>путем расходов на выплату заработной платы;</w:t>
      </w:r>
    </w:p>
    <w:p w14:paraId="1B9E6AAA" w14:textId="77777777" w:rsidR="00B7679A" w:rsidRDefault="00B7679A" w:rsidP="00B7679A">
      <w:pPr>
        <w:ind w:firstLine="567"/>
        <w:jc w:val="both"/>
        <w:rPr>
          <w:sz w:val="28"/>
          <w:szCs w:val="28"/>
        </w:rPr>
      </w:pPr>
      <w:r w:rsidRPr="008934A9">
        <w:rPr>
          <w:sz w:val="28"/>
          <w:szCs w:val="28"/>
        </w:rPr>
        <w:t xml:space="preserve">- путем предоставления иных выплат </w:t>
      </w:r>
      <w:r w:rsidR="0063413C">
        <w:rPr>
          <w:sz w:val="28"/>
          <w:szCs w:val="28"/>
        </w:rPr>
        <w:t>отдельным категориям граждан</w:t>
      </w:r>
      <w:r>
        <w:rPr>
          <w:sz w:val="28"/>
          <w:szCs w:val="28"/>
        </w:rPr>
        <w:t>.</w:t>
      </w:r>
    </w:p>
    <w:p w14:paraId="276EB4B5" w14:textId="3C5C4801" w:rsidR="00B7679A" w:rsidRPr="00B34BD0" w:rsidRDefault="00B7679A" w:rsidP="00B7679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Pr="00B34BD0">
        <w:rPr>
          <w:spacing w:val="2"/>
          <w:sz w:val="28"/>
          <w:szCs w:val="28"/>
        </w:rPr>
        <w:t xml:space="preserve">Бюджетные средства для реализации </w:t>
      </w:r>
      <w:r>
        <w:rPr>
          <w:spacing w:val="2"/>
          <w:sz w:val="28"/>
          <w:szCs w:val="28"/>
        </w:rPr>
        <w:t>муниципаль</w:t>
      </w:r>
      <w:r w:rsidRPr="00B34BD0">
        <w:rPr>
          <w:spacing w:val="2"/>
          <w:sz w:val="28"/>
          <w:szCs w:val="28"/>
        </w:rPr>
        <w:t xml:space="preserve">ной программы предоставляются в пределах бюджетных ассигнований, предусмотренных в </w:t>
      </w:r>
      <w:r>
        <w:rPr>
          <w:spacing w:val="2"/>
          <w:sz w:val="28"/>
          <w:szCs w:val="28"/>
        </w:rPr>
        <w:t>районном</w:t>
      </w:r>
      <w:r w:rsidRPr="00B34BD0">
        <w:rPr>
          <w:spacing w:val="2"/>
          <w:sz w:val="28"/>
          <w:szCs w:val="28"/>
        </w:rPr>
        <w:t xml:space="preserve">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14:paraId="5D173907" w14:textId="4F98FB0E" w:rsidR="00B7679A" w:rsidRDefault="00B7679A" w:rsidP="00B7679A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</w:p>
    <w:p w14:paraId="3AE42F30" w14:textId="5EF31BE1" w:rsidR="0024714B" w:rsidRDefault="0024714B" w:rsidP="00B7679A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</w:p>
    <w:p w14:paraId="2F815F9B" w14:textId="77777777" w:rsidR="0024714B" w:rsidRPr="007A29EF" w:rsidRDefault="0024714B" w:rsidP="00B7679A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</w:p>
    <w:p w14:paraId="5EF3A100" w14:textId="77777777" w:rsidR="00B7679A" w:rsidRPr="008B2B1A" w:rsidRDefault="00B7679A" w:rsidP="00B7679A">
      <w:pPr>
        <w:pStyle w:val="ConsPlusNormal"/>
        <w:widowControl/>
        <w:ind w:firstLine="539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. Ожидаемые результаты реализации муниципальной программы и их обоснование</w:t>
      </w:r>
      <w:r w:rsidRPr="008B2B1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43746693" w14:textId="77777777" w:rsidR="00B7679A" w:rsidRPr="007A29EF" w:rsidRDefault="00B7679A" w:rsidP="00B7679A">
      <w:pPr>
        <w:pStyle w:val="ConsPlusNormal"/>
        <w:widowControl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38FEC9E" w14:textId="7AE25FCB" w:rsidR="00B7679A" w:rsidRDefault="00B7679A" w:rsidP="00B7679A">
      <w:pPr>
        <w:ind w:firstLine="709"/>
        <w:jc w:val="both"/>
        <w:rPr>
          <w:color w:val="000000" w:themeColor="text1"/>
          <w:sz w:val="28"/>
          <w:szCs w:val="28"/>
        </w:rPr>
      </w:pPr>
      <w:r w:rsidRPr="00F44F40">
        <w:rPr>
          <w:color w:val="000000" w:themeColor="text1"/>
          <w:sz w:val="28"/>
          <w:szCs w:val="28"/>
        </w:rPr>
        <w:t>Сведения о целевых показателях (индикаторах) программ</w:t>
      </w:r>
      <w:r>
        <w:rPr>
          <w:color w:val="000000" w:themeColor="text1"/>
          <w:sz w:val="28"/>
          <w:szCs w:val="28"/>
        </w:rPr>
        <w:t>ы</w:t>
      </w:r>
      <w:r w:rsidRPr="00F44F40">
        <w:rPr>
          <w:color w:val="000000" w:themeColor="text1"/>
          <w:sz w:val="28"/>
          <w:szCs w:val="28"/>
        </w:rPr>
        <w:t xml:space="preserve"> и их значениях</w:t>
      </w:r>
      <w:r>
        <w:rPr>
          <w:color w:val="000000" w:themeColor="text1"/>
          <w:sz w:val="28"/>
          <w:szCs w:val="28"/>
        </w:rPr>
        <w:t xml:space="preserve">, </w:t>
      </w:r>
      <w:r w:rsidRPr="004D394A">
        <w:rPr>
          <w:color w:val="000000" w:themeColor="text1"/>
          <w:sz w:val="28"/>
          <w:szCs w:val="28"/>
        </w:rPr>
        <w:t xml:space="preserve">которые будут достигнуты в результате реализации мероприятий </w:t>
      </w:r>
      <w:r>
        <w:rPr>
          <w:color w:val="000000" w:themeColor="text1"/>
          <w:sz w:val="28"/>
          <w:szCs w:val="28"/>
        </w:rPr>
        <w:t xml:space="preserve">муниципальной </w:t>
      </w:r>
      <w:r w:rsidRPr="004D394A">
        <w:rPr>
          <w:color w:val="000000" w:themeColor="text1"/>
          <w:sz w:val="28"/>
          <w:szCs w:val="28"/>
        </w:rPr>
        <w:t xml:space="preserve">программы, </w:t>
      </w:r>
      <w:r w:rsidRPr="0067121F">
        <w:rPr>
          <w:color w:val="000000" w:themeColor="text1"/>
          <w:sz w:val="28"/>
          <w:szCs w:val="28"/>
        </w:rPr>
        <w:t>представлен</w:t>
      </w:r>
      <w:r>
        <w:rPr>
          <w:color w:val="000000" w:themeColor="text1"/>
          <w:sz w:val="28"/>
          <w:szCs w:val="28"/>
        </w:rPr>
        <w:t xml:space="preserve">ы </w:t>
      </w:r>
      <w:r w:rsidRPr="00F44F40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таблице 2 </w:t>
      </w:r>
      <w:r>
        <w:rPr>
          <w:sz w:val="28"/>
          <w:szCs w:val="28"/>
        </w:rPr>
        <w:t>муниципальной программы</w:t>
      </w:r>
      <w:r>
        <w:rPr>
          <w:color w:val="000000" w:themeColor="text1"/>
          <w:sz w:val="28"/>
          <w:szCs w:val="28"/>
        </w:rPr>
        <w:t>.</w:t>
      </w:r>
    </w:p>
    <w:p w14:paraId="237553B9" w14:textId="6495F1D1" w:rsidR="00B7679A" w:rsidRDefault="00B7679A" w:rsidP="00B7679A">
      <w:pPr>
        <w:ind w:firstLine="709"/>
        <w:jc w:val="both"/>
        <w:rPr>
          <w:sz w:val="28"/>
          <w:szCs w:val="28"/>
        </w:rPr>
      </w:pPr>
      <w:r w:rsidRPr="00CB4FC8">
        <w:rPr>
          <w:sz w:val="28"/>
          <w:szCs w:val="28"/>
        </w:rPr>
        <w:t xml:space="preserve">Взаимосвязь показателей </w:t>
      </w:r>
      <w:r>
        <w:rPr>
          <w:sz w:val="28"/>
          <w:szCs w:val="28"/>
        </w:rPr>
        <w:t>под</w:t>
      </w:r>
      <w:r w:rsidRPr="00CB4FC8">
        <w:rPr>
          <w:sz w:val="28"/>
          <w:szCs w:val="28"/>
        </w:rPr>
        <w:t>программ с мероприятиями и результатами их выполнения</w:t>
      </w:r>
      <w:r>
        <w:rPr>
          <w:sz w:val="28"/>
          <w:szCs w:val="28"/>
        </w:rPr>
        <w:t xml:space="preserve"> представлена </w:t>
      </w:r>
      <w:r w:rsidRPr="00EE0B41">
        <w:rPr>
          <w:sz w:val="28"/>
          <w:szCs w:val="28"/>
        </w:rPr>
        <w:t>в таблице 3 муниципальной программы</w:t>
      </w:r>
      <w:r>
        <w:rPr>
          <w:sz w:val="28"/>
          <w:szCs w:val="28"/>
        </w:rPr>
        <w:t>.</w:t>
      </w:r>
    </w:p>
    <w:p w14:paraId="6719B061" w14:textId="0871AEEC" w:rsidR="00B7679A" w:rsidRDefault="00B7679A" w:rsidP="00B7679A">
      <w:pPr>
        <w:spacing w:before="240" w:after="240"/>
        <w:ind w:right="282" w:firstLine="708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 w:rsidRPr="00397E80">
        <w:rPr>
          <w:rFonts w:eastAsia="Arial"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  <w:r>
        <w:rPr>
          <w:rFonts w:eastAsia="Arial"/>
          <w:bCs/>
          <w:sz w:val="28"/>
          <w:szCs w:val="28"/>
          <w:lang w:eastAsia="ar-SA"/>
        </w:rPr>
        <w:t xml:space="preserve"> приведены </w:t>
      </w:r>
      <w:r w:rsidRPr="00EE0B41">
        <w:rPr>
          <w:rFonts w:eastAsia="Arial"/>
          <w:bCs/>
          <w:sz w:val="28"/>
          <w:szCs w:val="28"/>
          <w:lang w:eastAsia="ar-SA"/>
        </w:rPr>
        <w:t>в таблице 4 муниципальной программы.</w:t>
      </w:r>
      <w:r w:rsidR="00295FFF">
        <w:rPr>
          <w:rFonts w:eastAsia="Arial"/>
          <w:bCs/>
          <w:sz w:val="28"/>
          <w:szCs w:val="28"/>
          <w:lang w:eastAsia="ar-SA"/>
        </w:rPr>
        <w:t xml:space="preserve"> </w:t>
      </w:r>
    </w:p>
    <w:p w14:paraId="29F5B288" w14:textId="77777777" w:rsidR="00EE0B41" w:rsidRPr="00397E80" w:rsidRDefault="00EE0B41" w:rsidP="00B7679A">
      <w:pPr>
        <w:spacing w:before="240" w:after="240"/>
        <w:ind w:right="282" w:firstLine="708"/>
        <w:contextualSpacing/>
        <w:jc w:val="both"/>
        <w:rPr>
          <w:rFonts w:eastAsia="Arial"/>
          <w:bCs/>
          <w:sz w:val="28"/>
          <w:szCs w:val="28"/>
          <w:lang w:eastAsia="ar-SA"/>
        </w:rPr>
      </w:pPr>
    </w:p>
    <w:p w14:paraId="5F9060B6" w14:textId="77777777" w:rsidR="00B7679A" w:rsidRDefault="00B7679A" w:rsidP="00B7679A">
      <w:pPr>
        <w:jc w:val="center"/>
        <w:outlineLvl w:val="0"/>
        <w:rPr>
          <w:b/>
          <w:bCs/>
          <w:sz w:val="28"/>
          <w:szCs w:val="28"/>
        </w:rPr>
      </w:pPr>
    </w:p>
    <w:p w14:paraId="40DB2067" w14:textId="37B4AA0D" w:rsidR="00B7679A" w:rsidRDefault="00B7679A" w:rsidP="00B7679A">
      <w:pPr>
        <w:jc w:val="center"/>
        <w:outlineLvl w:val="0"/>
        <w:rPr>
          <w:b/>
          <w:bCs/>
          <w:sz w:val="28"/>
          <w:szCs w:val="28"/>
        </w:rPr>
      </w:pPr>
      <w:r w:rsidRPr="00011123">
        <w:rPr>
          <w:b/>
          <w:bCs/>
          <w:sz w:val="28"/>
          <w:szCs w:val="28"/>
        </w:rPr>
        <w:t>VI. Финансово-экономическое обоснование муниципальной программы</w:t>
      </w:r>
    </w:p>
    <w:p w14:paraId="3176D3AE" w14:textId="77777777" w:rsidR="0078650E" w:rsidRPr="00011123" w:rsidRDefault="0078650E" w:rsidP="00B7679A">
      <w:pPr>
        <w:jc w:val="center"/>
        <w:outlineLvl w:val="0"/>
        <w:rPr>
          <w:b/>
          <w:bCs/>
          <w:sz w:val="28"/>
          <w:szCs w:val="28"/>
        </w:rPr>
      </w:pPr>
    </w:p>
    <w:p w14:paraId="36A37FE5" w14:textId="1E8BE340" w:rsidR="00B7679A" w:rsidRDefault="00B7679A" w:rsidP="00B7679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программы в </w:t>
      </w:r>
      <w:r w:rsidRPr="004D394A">
        <w:rPr>
          <w:sz w:val="28"/>
          <w:szCs w:val="28"/>
        </w:rPr>
        <w:t>2020-202</w:t>
      </w:r>
      <w:r w:rsidR="00367BDB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4D394A">
        <w:rPr>
          <w:sz w:val="28"/>
          <w:szCs w:val="28"/>
        </w:rPr>
        <w:t xml:space="preserve"> осуществляется за счет средств местного бюджета. Сумма финансирования ежегодно уто</w:t>
      </w:r>
      <w:r>
        <w:rPr>
          <w:sz w:val="28"/>
          <w:szCs w:val="28"/>
        </w:rPr>
        <w:t xml:space="preserve">чняется при подготовке проекта </w:t>
      </w:r>
      <w:r w:rsidRPr="004D394A">
        <w:rPr>
          <w:sz w:val="28"/>
          <w:szCs w:val="28"/>
        </w:rPr>
        <w:t>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Еткульско</w:t>
      </w:r>
      <w:r>
        <w:rPr>
          <w:sz w:val="28"/>
          <w:szCs w:val="28"/>
        </w:rPr>
        <w:t>го муниципального района в 2020-</w:t>
      </w:r>
      <w:r w:rsidRPr="004D394A">
        <w:rPr>
          <w:sz w:val="28"/>
          <w:szCs w:val="28"/>
        </w:rPr>
        <w:t>202</w:t>
      </w:r>
      <w:r w:rsidR="00367BDB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годах, доведенной до ответственных исполнителей муниципальных программ Еткульского муниципального района.</w:t>
      </w:r>
    </w:p>
    <w:p w14:paraId="396E4B2F" w14:textId="33EAA44A" w:rsidR="001F264D" w:rsidRPr="00A2336F" w:rsidRDefault="00B7679A" w:rsidP="004147CD">
      <w:pPr>
        <w:ind w:firstLine="851"/>
        <w:jc w:val="both"/>
        <w:rPr>
          <w:sz w:val="28"/>
          <w:szCs w:val="28"/>
        </w:rPr>
      </w:pPr>
      <w:r w:rsidRPr="00F413B6">
        <w:rPr>
          <w:sz w:val="28"/>
          <w:szCs w:val="28"/>
        </w:rPr>
        <w:t>Общий объем финансового обеспечения муниципальной программы в 2020-202</w:t>
      </w:r>
      <w:r w:rsidR="00367BDB">
        <w:rPr>
          <w:sz w:val="28"/>
          <w:szCs w:val="28"/>
        </w:rPr>
        <w:t>4</w:t>
      </w:r>
      <w:r w:rsidRPr="00F413B6">
        <w:rPr>
          <w:sz w:val="28"/>
          <w:szCs w:val="28"/>
        </w:rPr>
        <w:t xml:space="preserve"> годах составит</w:t>
      </w:r>
      <w:r w:rsidR="001F264D">
        <w:rPr>
          <w:sz w:val="28"/>
          <w:szCs w:val="28"/>
        </w:rPr>
        <w:t xml:space="preserve"> </w:t>
      </w:r>
      <w:r w:rsidR="001F264D" w:rsidRPr="00A2336F">
        <w:rPr>
          <w:sz w:val="28"/>
          <w:szCs w:val="28"/>
        </w:rPr>
        <w:t>– </w:t>
      </w:r>
      <w:r w:rsidR="00C6138A">
        <w:rPr>
          <w:sz w:val="28"/>
          <w:szCs w:val="28"/>
        </w:rPr>
        <w:t>306983,321</w:t>
      </w:r>
      <w:r w:rsidR="001F264D">
        <w:rPr>
          <w:sz w:val="28"/>
          <w:szCs w:val="28"/>
        </w:rPr>
        <w:t xml:space="preserve"> </w:t>
      </w:r>
      <w:r w:rsidR="001F264D" w:rsidRPr="00A2336F">
        <w:rPr>
          <w:color w:val="000000"/>
          <w:sz w:val="28"/>
          <w:szCs w:val="28"/>
        </w:rPr>
        <w:t>тыс</w:t>
      </w:r>
      <w:r w:rsidR="001F264D" w:rsidRPr="00A2336F">
        <w:rPr>
          <w:sz w:val="28"/>
          <w:szCs w:val="28"/>
        </w:rPr>
        <w:t>.  рублей</w:t>
      </w:r>
      <w:r w:rsidR="001F264D">
        <w:rPr>
          <w:sz w:val="28"/>
          <w:szCs w:val="28"/>
        </w:rPr>
        <w:t>,</w:t>
      </w:r>
      <w:r w:rsidR="004147CD">
        <w:rPr>
          <w:sz w:val="28"/>
          <w:szCs w:val="28"/>
        </w:rPr>
        <w:t xml:space="preserve"> </w:t>
      </w:r>
      <w:r w:rsidR="001F264D" w:rsidRPr="00A2336F">
        <w:rPr>
          <w:sz w:val="28"/>
          <w:szCs w:val="28"/>
        </w:rPr>
        <w:t>в том числе по годам:</w:t>
      </w:r>
    </w:p>
    <w:p w14:paraId="57471F7E" w14:textId="6B2ED23B" w:rsidR="001F264D" w:rsidRPr="00367BDB" w:rsidRDefault="001F264D" w:rsidP="00367BDB">
      <w:pPr>
        <w:ind w:firstLine="709"/>
        <w:rPr>
          <w:sz w:val="28"/>
          <w:szCs w:val="28"/>
        </w:rPr>
      </w:pPr>
      <w:r w:rsidRPr="00A2336F">
        <w:rPr>
          <w:sz w:val="28"/>
          <w:szCs w:val="28"/>
        </w:rPr>
        <w:t xml:space="preserve"> </w:t>
      </w:r>
      <w:r w:rsidRPr="00367BDB">
        <w:rPr>
          <w:sz w:val="28"/>
          <w:szCs w:val="28"/>
        </w:rPr>
        <w:t xml:space="preserve">2020 год – </w:t>
      </w:r>
      <w:r w:rsidR="00367BDB" w:rsidRPr="00367BDB">
        <w:rPr>
          <w:sz w:val="28"/>
          <w:szCs w:val="28"/>
        </w:rPr>
        <w:t>39637,29</w:t>
      </w:r>
      <w:r w:rsidRPr="00367BDB">
        <w:rPr>
          <w:sz w:val="28"/>
          <w:szCs w:val="28"/>
          <w:lang w:eastAsia="en-US"/>
        </w:rPr>
        <w:t xml:space="preserve"> </w:t>
      </w:r>
      <w:r w:rsidRPr="00367BDB">
        <w:rPr>
          <w:sz w:val="28"/>
          <w:szCs w:val="28"/>
        </w:rPr>
        <w:t>тыс. рублей;</w:t>
      </w:r>
    </w:p>
    <w:p w14:paraId="5E90014F" w14:textId="67214961" w:rsidR="001F264D" w:rsidRPr="00367BDB" w:rsidRDefault="001F264D" w:rsidP="00367BDB">
      <w:pPr>
        <w:ind w:firstLine="709"/>
        <w:rPr>
          <w:sz w:val="28"/>
          <w:szCs w:val="28"/>
        </w:rPr>
      </w:pPr>
      <w:r w:rsidRPr="00367BDB">
        <w:rPr>
          <w:sz w:val="28"/>
          <w:szCs w:val="28"/>
        </w:rPr>
        <w:t xml:space="preserve"> 2021 год – </w:t>
      </w:r>
      <w:r w:rsidR="00367BDB" w:rsidRPr="00367BDB">
        <w:rPr>
          <w:sz w:val="28"/>
          <w:szCs w:val="28"/>
        </w:rPr>
        <w:t>52662,48</w:t>
      </w:r>
      <w:r w:rsidRPr="00367BDB">
        <w:rPr>
          <w:sz w:val="28"/>
          <w:szCs w:val="28"/>
          <w:lang w:eastAsia="en-US"/>
        </w:rPr>
        <w:t xml:space="preserve"> </w:t>
      </w:r>
      <w:r w:rsidRPr="00367BDB">
        <w:rPr>
          <w:sz w:val="28"/>
          <w:szCs w:val="28"/>
        </w:rPr>
        <w:t>тыс. рублей;</w:t>
      </w:r>
    </w:p>
    <w:p w14:paraId="558F1A0D" w14:textId="1113B035" w:rsidR="001F264D" w:rsidRPr="00367BDB" w:rsidRDefault="001F264D" w:rsidP="00367BDB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367BDB">
        <w:rPr>
          <w:rFonts w:ascii="Times New Roman" w:hAnsi="Times New Roman" w:cs="Times New Roman"/>
          <w:sz w:val="28"/>
          <w:szCs w:val="28"/>
        </w:rPr>
        <w:t xml:space="preserve"> 2022 год – </w:t>
      </w:r>
      <w:r w:rsidR="000C1CB9">
        <w:rPr>
          <w:rFonts w:ascii="Times New Roman" w:hAnsi="Times New Roman" w:cs="Times New Roman"/>
          <w:sz w:val="28"/>
          <w:szCs w:val="28"/>
        </w:rPr>
        <w:t>7</w:t>
      </w:r>
      <w:r w:rsidR="00A91473">
        <w:rPr>
          <w:rFonts w:ascii="Times New Roman" w:hAnsi="Times New Roman" w:cs="Times New Roman"/>
          <w:sz w:val="28"/>
          <w:szCs w:val="28"/>
        </w:rPr>
        <w:t>3233,851</w:t>
      </w:r>
      <w:r w:rsidRPr="00367BD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67BDB" w:rsidRPr="00367BDB">
        <w:rPr>
          <w:rFonts w:ascii="Times New Roman" w:hAnsi="Times New Roman" w:cs="Times New Roman"/>
          <w:sz w:val="28"/>
          <w:szCs w:val="28"/>
        </w:rPr>
        <w:t>;</w:t>
      </w:r>
    </w:p>
    <w:p w14:paraId="1F3EC9C1" w14:textId="7EE2F0A1" w:rsidR="00367BDB" w:rsidRPr="00367BDB" w:rsidRDefault="00367BDB" w:rsidP="00367BDB">
      <w:pPr>
        <w:ind w:firstLine="709"/>
        <w:rPr>
          <w:sz w:val="28"/>
          <w:szCs w:val="28"/>
          <w:lang w:eastAsia="en-US"/>
        </w:rPr>
      </w:pPr>
      <w:r w:rsidRPr="00367BDB">
        <w:rPr>
          <w:sz w:val="28"/>
          <w:szCs w:val="28"/>
          <w:lang w:eastAsia="en-US"/>
        </w:rPr>
        <w:t xml:space="preserve">2023 г. – </w:t>
      </w:r>
      <w:r w:rsidR="00A91473">
        <w:rPr>
          <w:sz w:val="28"/>
          <w:szCs w:val="28"/>
          <w:lang w:eastAsia="en-US"/>
        </w:rPr>
        <w:t>6</w:t>
      </w:r>
      <w:r w:rsidR="004F6EE0">
        <w:rPr>
          <w:sz w:val="28"/>
          <w:szCs w:val="28"/>
          <w:lang w:eastAsia="en-US"/>
        </w:rPr>
        <w:t>6720,7</w:t>
      </w:r>
      <w:r w:rsidRPr="00367BDB">
        <w:rPr>
          <w:sz w:val="28"/>
          <w:szCs w:val="28"/>
          <w:lang w:eastAsia="en-US"/>
        </w:rPr>
        <w:t xml:space="preserve"> тыс. рублей;</w:t>
      </w:r>
    </w:p>
    <w:p w14:paraId="594361EF" w14:textId="56F32416" w:rsidR="00367BDB" w:rsidRPr="00367BDB" w:rsidRDefault="00367BDB" w:rsidP="00367BDB">
      <w:pPr>
        <w:ind w:firstLine="709"/>
        <w:rPr>
          <w:sz w:val="28"/>
          <w:szCs w:val="28"/>
          <w:lang w:eastAsia="en-US"/>
        </w:rPr>
      </w:pPr>
      <w:r w:rsidRPr="00367BDB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>0</w:t>
      </w:r>
      <w:r w:rsidRPr="00367BDB">
        <w:rPr>
          <w:sz w:val="28"/>
          <w:szCs w:val="28"/>
          <w:lang w:eastAsia="en-US"/>
        </w:rPr>
        <w:t xml:space="preserve">24 год – </w:t>
      </w:r>
      <w:r w:rsidR="00C6138A">
        <w:rPr>
          <w:sz w:val="28"/>
          <w:szCs w:val="28"/>
          <w:lang w:eastAsia="en-US"/>
        </w:rPr>
        <w:t>74729,0</w:t>
      </w:r>
      <w:r w:rsidRPr="00367BDB">
        <w:rPr>
          <w:sz w:val="28"/>
          <w:szCs w:val="28"/>
          <w:lang w:eastAsia="en-US"/>
        </w:rPr>
        <w:t xml:space="preserve"> тыс. рублей.</w:t>
      </w:r>
    </w:p>
    <w:p w14:paraId="6DE74334" w14:textId="5AF4F33C" w:rsidR="00B7679A" w:rsidRPr="001F264D" w:rsidRDefault="00B7679A" w:rsidP="001F264D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1F264D">
        <w:rPr>
          <w:rFonts w:ascii="Times New Roman" w:hAnsi="Times New Roman" w:cs="Times New Roman"/>
          <w:sz w:val="28"/>
          <w:szCs w:val="28"/>
        </w:rPr>
        <w:t xml:space="preserve">Финансовое обоснование мероприятий программы представлено в таблице 5 муниципальной программы.  </w:t>
      </w:r>
    </w:p>
    <w:p w14:paraId="504526DF" w14:textId="77777777" w:rsidR="00C66B9F" w:rsidRDefault="00C66B9F">
      <w:pPr>
        <w:spacing w:after="200" w:line="276" w:lineRule="auto"/>
        <w:rPr>
          <w:sz w:val="28"/>
          <w:szCs w:val="28"/>
        </w:rPr>
        <w:sectPr w:rsidR="00C66B9F" w:rsidSect="00827C3B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057D081" w14:textId="667000D7" w:rsidR="00C66B9F" w:rsidRPr="006C3A00" w:rsidRDefault="00C66B9F" w:rsidP="00C66B9F">
      <w:pPr>
        <w:tabs>
          <w:tab w:val="center" w:pos="4677"/>
          <w:tab w:val="right" w:pos="9355"/>
        </w:tabs>
        <w:jc w:val="right"/>
        <w:rPr>
          <w:b/>
          <w:sz w:val="28"/>
          <w:szCs w:val="28"/>
        </w:rPr>
      </w:pPr>
      <w:r w:rsidRPr="00B71277">
        <w:rPr>
          <w:sz w:val="28"/>
          <w:szCs w:val="28"/>
        </w:rPr>
        <w:lastRenderedPageBreak/>
        <w:t xml:space="preserve">           </w:t>
      </w:r>
      <w:r>
        <w:rPr>
          <w:b/>
          <w:sz w:val="28"/>
          <w:szCs w:val="28"/>
        </w:rPr>
        <w:t xml:space="preserve">                                                                              </w:t>
      </w:r>
      <w:r w:rsidRPr="00545566">
        <w:rPr>
          <w:b/>
          <w:sz w:val="28"/>
          <w:szCs w:val="28"/>
        </w:rPr>
        <w:t>Таблица 1</w:t>
      </w:r>
      <w:r w:rsidRPr="006C3A00">
        <w:rPr>
          <w:b/>
          <w:sz w:val="28"/>
          <w:szCs w:val="28"/>
        </w:rPr>
        <w:t xml:space="preserve"> </w:t>
      </w:r>
    </w:p>
    <w:p w14:paraId="03E6CB25" w14:textId="77777777" w:rsidR="00C66B9F" w:rsidRPr="006C3A00" w:rsidRDefault="00C66B9F" w:rsidP="00C66B9F">
      <w:pPr>
        <w:spacing w:before="240" w:after="240"/>
        <w:ind w:right="70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6C3A00">
        <w:rPr>
          <w:b/>
          <w:bCs/>
          <w:sz w:val="28"/>
          <w:szCs w:val="28"/>
        </w:rPr>
        <w:t xml:space="preserve">Система </w:t>
      </w:r>
      <w:r>
        <w:rPr>
          <w:b/>
          <w:bCs/>
          <w:sz w:val="28"/>
          <w:szCs w:val="28"/>
        </w:rPr>
        <w:t xml:space="preserve">мероприятий муниципальной </w:t>
      </w:r>
      <w:r w:rsidRPr="006C3A00">
        <w:rPr>
          <w:b/>
          <w:bCs/>
          <w:sz w:val="28"/>
          <w:szCs w:val="28"/>
        </w:rPr>
        <w:t>программы</w:t>
      </w:r>
    </w:p>
    <w:p w14:paraId="480BFB98" w14:textId="77777777" w:rsidR="00C66B9F" w:rsidRPr="007A29EF" w:rsidRDefault="00C66B9F" w:rsidP="00C66B9F">
      <w:pPr>
        <w:spacing w:before="240" w:after="240"/>
        <w:ind w:right="707"/>
        <w:contextualSpacing/>
        <w:jc w:val="both"/>
        <w:rPr>
          <w:bCs/>
          <w:sz w:val="28"/>
          <w:szCs w:val="28"/>
        </w:rPr>
      </w:pPr>
    </w:p>
    <w:tbl>
      <w:tblPr>
        <w:tblStyle w:val="a7"/>
        <w:tblW w:w="14170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34"/>
        <w:gridCol w:w="38"/>
        <w:gridCol w:w="4243"/>
        <w:gridCol w:w="2268"/>
        <w:gridCol w:w="850"/>
        <w:gridCol w:w="1418"/>
        <w:gridCol w:w="992"/>
        <w:gridCol w:w="992"/>
        <w:gridCol w:w="851"/>
        <w:gridCol w:w="992"/>
        <w:gridCol w:w="992"/>
      </w:tblGrid>
      <w:tr w:rsidR="00C66B9F" w:rsidRPr="002771C7" w14:paraId="7EA05E90" w14:textId="77777777" w:rsidTr="00F61394">
        <w:tc>
          <w:tcPr>
            <w:tcW w:w="572" w:type="dxa"/>
            <w:gridSpan w:val="2"/>
            <w:vMerge w:val="restart"/>
          </w:tcPr>
          <w:p w14:paraId="0EBFD60E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243" w:type="dxa"/>
            <w:vMerge w:val="restart"/>
          </w:tcPr>
          <w:p w14:paraId="708396C6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14:paraId="033C12E9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850" w:type="dxa"/>
            <w:vMerge w:val="restart"/>
          </w:tcPr>
          <w:p w14:paraId="32AE1431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1418" w:type="dxa"/>
            <w:vMerge w:val="restart"/>
          </w:tcPr>
          <w:p w14:paraId="5B496156" w14:textId="77777777" w:rsidR="00C66B9F" w:rsidRPr="00F045CE" w:rsidRDefault="00C66B9F" w:rsidP="00F61394">
            <w:pPr>
              <w:spacing w:before="240" w:after="240"/>
              <w:ind w:right="-108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819" w:type="dxa"/>
            <w:gridSpan w:val="5"/>
          </w:tcPr>
          <w:p w14:paraId="2928004D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Объемы финансирования, тыс. рублей</w:t>
            </w:r>
          </w:p>
        </w:tc>
      </w:tr>
      <w:tr w:rsidR="00C66B9F" w:rsidRPr="007A29EF" w14:paraId="58284AD6" w14:textId="77777777" w:rsidTr="00F61394">
        <w:tc>
          <w:tcPr>
            <w:tcW w:w="572" w:type="dxa"/>
            <w:gridSpan w:val="2"/>
            <w:vMerge/>
          </w:tcPr>
          <w:p w14:paraId="6958BD49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43" w:type="dxa"/>
            <w:vMerge/>
          </w:tcPr>
          <w:p w14:paraId="0C6286D8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3ADBC078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B7397AF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3C8ED11E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3CB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2020</w:t>
            </w:r>
          </w:p>
          <w:p w14:paraId="6D9C44D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346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2021 </w:t>
            </w:r>
          </w:p>
          <w:p w14:paraId="6588A80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349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2022</w:t>
            </w:r>
          </w:p>
          <w:p w14:paraId="7E255E1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7A55E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2023</w:t>
            </w:r>
          </w:p>
          <w:p w14:paraId="26B001A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6345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2024 </w:t>
            </w:r>
          </w:p>
          <w:p w14:paraId="2CB934B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C66B9F" w:rsidRPr="001B37F2" w14:paraId="2212F7CA" w14:textId="77777777" w:rsidTr="00F61394">
        <w:tc>
          <w:tcPr>
            <w:tcW w:w="14170" w:type="dxa"/>
            <w:gridSpan w:val="11"/>
          </w:tcPr>
          <w:p w14:paraId="1CCBE556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5529D5CE" w14:textId="77777777" w:rsidR="00C66B9F" w:rsidRPr="00351E35" w:rsidRDefault="00C66B9F" w:rsidP="00F61394">
            <w:pPr>
              <w:jc w:val="center"/>
              <w:rPr>
                <w:b/>
              </w:rPr>
            </w:pPr>
            <w:r w:rsidRPr="00351E35">
              <w:rPr>
                <w:b/>
              </w:rPr>
              <w:t>Подпрограмма «Управление и обеспечение деятельности администрации Еткульского муниципального района»</w:t>
            </w:r>
          </w:p>
          <w:p w14:paraId="40FC1734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66B9F" w:rsidRPr="009E65A6" w14:paraId="05DE1CC3" w14:textId="77777777" w:rsidTr="00F61394">
        <w:tc>
          <w:tcPr>
            <w:tcW w:w="14170" w:type="dxa"/>
            <w:gridSpan w:val="11"/>
          </w:tcPr>
          <w:p w14:paraId="4CB8C850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67E98D49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1. Обеспечение эффективного функционирования Администрации как органа местного самоуправления при решении вопросов местного значения и переданных государственных полномочий</w:t>
            </w:r>
          </w:p>
        </w:tc>
      </w:tr>
      <w:tr w:rsidR="00C66B9F" w:rsidRPr="0023583A" w14:paraId="075D82E1" w14:textId="77777777" w:rsidTr="00F61394">
        <w:trPr>
          <w:trHeight w:val="690"/>
        </w:trPr>
        <w:tc>
          <w:tcPr>
            <w:tcW w:w="534" w:type="dxa"/>
            <w:vMerge w:val="restart"/>
            <w:vAlign w:val="center"/>
          </w:tcPr>
          <w:p w14:paraId="35022641" w14:textId="77777777" w:rsidR="00C66B9F" w:rsidRPr="00F045CE" w:rsidRDefault="00C66B9F" w:rsidP="00F6139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1.</w:t>
            </w:r>
          </w:p>
        </w:tc>
        <w:tc>
          <w:tcPr>
            <w:tcW w:w="4281" w:type="dxa"/>
            <w:gridSpan w:val="2"/>
            <w:vMerge w:val="restart"/>
          </w:tcPr>
          <w:p w14:paraId="2E82550B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bdr w:val="none" w:sz="0" w:space="0" w:color="auto" w:frame="1"/>
              </w:rPr>
            </w:pPr>
            <w:r w:rsidRPr="00F045CE">
              <w:rPr>
                <w:sz w:val="20"/>
                <w:szCs w:val="20"/>
                <w:bdr w:val="none" w:sz="0" w:space="0" w:color="auto" w:frame="1"/>
              </w:rPr>
              <w:t>Финансирование расходов на выплату заработной платы, в том числе налогов</w:t>
            </w:r>
          </w:p>
          <w:p w14:paraId="59056122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268" w:type="dxa"/>
            <w:vAlign w:val="center"/>
          </w:tcPr>
          <w:p w14:paraId="3E6C42E6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  <w:p w14:paraId="5A4F3A75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</w:p>
          <w:p w14:paraId="2C829098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7F1D4E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  <w:vMerge w:val="restart"/>
            <w:vAlign w:val="center"/>
          </w:tcPr>
          <w:p w14:paraId="0380CEC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992" w:type="dxa"/>
            <w:vAlign w:val="center"/>
          </w:tcPr>
          <w:p w14:paraId="7F885DC2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29037,11</w:t>
            </w:r>
          </w:p>
        </w:tc>
        <w:tc>
          <w:tcPr>
            <w:tcW w:w="992" w:type="dxa"/>
            <w:vAlign w:val="center"/>
          </w:tcPr>
          <w:p w14:paraId="2D81DCA8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30707,33</w:t>
            </w:r>
          </w:p>
        </w:tc>
        <w:tc>
          <w:tcPr>
            <w:tcW w:w="851" w:type="dxa"/>
            <w:vAlign w:val="center"/>
          </w:tcPr>
          <w:p w14:paraId="69FAD233" w14:textId="11FCD269" w:rsidR="00C66B9F" w:rsidRPr="003D30FB" w:rsidRDefault="0057184B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35003,64</w:t>
            </w:r>
          </w:p>
        </w:tc>
        <w:tc>
          <w:tcPr>
            <w:tcW w:w="992" w:type="dxa"/>
            <w:vAlign w:val="center"/>
          </w:tcPr>
          <w:p w14:paraId="565EDF12" w14:textId="5E516813" w:rsidR="00C66B9F" w:rsidRPr="00F045CE" w:rsidRDefault="0057184B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17147">
              <w:rPr>
                <w:sz w:val="20"/>
                <w:szCs w:val="20"/>
              </w:rPr>
              <w:t>9249,6</w:t>
            </w:r>
          </w:p>
        </w:tc>
        <w:tc>
          <w:tcPr>
            <w:tcW w:w="992" w:type="dxa"/>
          </w:tcPr>
          <w:p w14:paraId="10A088A3" w14:textId="77777777" w:rsidR="00C66B9F" w:rsidRDefault="00C66B9F" w:rsidP="00F61394">
            <w:pPr>
              <w:ind w:right="-108"/>
              <w:jc w:val="both"/>
              <w:rPr>
                <w:sz w:val="20"/>
                <w:szCs w:val="20"/>
              </w:rPr>
            </w:pPr>
          </w:p>
          <w:p w14:paraId="79A6998C" w14:textId="5EA6700F" w:rsidR="00C66B9F" w:rsidRDefault="0043787E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45399,0</w:t>
            </w:r>
          </w:p>
        </w:tc>
      </w:tr>
      <w:tr w:rsidR="00C66B9F" w:rsidRPr="0023583A" w14:paraId="3F9A201D" w14:textId="77777777" w:rsidTr="00F61394">
        <w:trPr>
          <w:trHeight w:val="690"/>
        </w:trPr>
        <w:tc>
          <w:tcPr>
            <w:tcW w:w="534" w:type="dxa"/>
            <w:vMerge/>
            <w:vAlign w:val="center"/>
          </w:tcPr>
          <w:p w14:paraId="29729E53" w14:textId="77777777" w:rsidR="00C66B9F" w:rsidRPr="00F045CE" w:rsidRDefault="00C66B9F" w:rsidP="00F6139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281" w:type="dxa"/>
            <w:gridSpan w:val="2"/>
            <w:vMerge/>
          </w:tcPr>
          <w:p w14:paraId="2D308C8D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268" w:type="dxa"/>
            <w:vAlign w:val="center"/>
          </w:tcPr>
          <w:p w14:paraId="3A8CD21E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МКУ «Центр обеспечения деятельности»</w:t>
            </w:r>
          </w:p>
        </w:tc>
        <w:tc>
          <w:tcPr>
            <w:tcW w:w="850" w:type="dxa"/>
            <w:vMerge/>
            <w:vAlign w:val="center"/>
          </w:tcPr>
          <w:p w14:paraId="47659B0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FF8EBA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75418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C5FCC68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6543,8</w:t>
            </w:r>
          </w:p>
        </w:tc>
        <w:tc>
          <w:tcPr>
            <w:tcW w:w="851" w:type="dxa"/>
            <w:vAlign w:val="center"/>
          </w:tcPr>
          <w:p w14:paraId="12318EFF" w14:textId="5981F2DA" w:rsidR="00C66B9F" w:rsidRPr="003D30FB" w:rsidRDefault="0057184B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7635,899</w:t>
            </w:r>
          </w:p>
        </w:tc>
        <w:tc>
          <w:tcPr>
            <w:tcW w:w="992" w:type="dxa"/>
            <w:vAlign w:val="center"/>
          </w:tcPr>
          <w:p w14:paraId="12477E9E" w14:textId="407802E2" w:rsidR="00C66B9F" w:rsidRPr="00F045CE" w:rsidRDefault="0061714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9835,7</w:t>
            </w:r>
          </w:p>
        </w:tc>
        <w:tc>
          <w:tcPr>
            <w:tcW w:w="992" w:type="dxa"/>
          </w:tcPr>
          <w:p w14:paraId="5BD12CCB" w14:textId="77777777" w:rsidR="00C66B9F" w:rsidRDefault="00C66B9F" w:rsidP="00F61394">
            <w:pPr>
              <w:jc w:val="both"/>
              <w:rPr>
                <w:sz w:val="20"/>
                <w:szCs w:val="20"/>
              </w:rPr>
            </w:pPr>
          </w:p>
          <w:p w14:paraId="02B046D6" w14:textId="60B9824A" w:rsidR="00C66B9F" w:rsidRDefault="0061714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3787E">
              <w:rPr>
                <w:sz w:val="20"/>
                <w:szCs w:val="20"/>
              </w:rPr>
              <w:t>816,2</w:t>
            </w:r>
          </w:p>
        </w:tc>
      </w:tr>
      <w:tr w:rsidR="00C66B9F" w:rsidRPr="0023583A" w14:paraId="0BE93247" w14:textId="77777777" w:rsidTr="00F61394">
        <w:tc>
          <w:tcPr>
            <w:tcW w:w="534" w:type="dxa"/>
            <w:vAlign w:val="center"/>
          </w:tcPr>
          <w:p w14:paraId="16CEBE00" w14:textId="77777777" w:rsidR="00C66B9F" w:rsidRPr="00F045CE" w:rsidRDefault="00C66B9F" w:rsidP="00F6139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281" w:type="dxa"/>
            <w:gridSpan w:val="2"/>
            <w:vAlign w:val="center"/>
          </w:tcPr>
          <w:p w14:paraId="145BB8BB" w14:textId="77777777" w:rsidR="00C66B9F" w:rsidRPr="00F045CE" w:rsidRDefault="00C66B9F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Обеспечение соблюдения законодательства при исполнении полномочий </w:t>
            </w:r>
          </w:p>
        </w:tc>
        <w:tc>
          <w:tcPr>
            <w:tcW w:w="2268" w:type="dxa"/>
            <w:vAlign w:val="center"/>
          </w:tcPr>
          <w:p w14:paraId="1DCA904A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  <w:vAlign w:val="center"/>
          </w:tcPr>
          <w:p w14:paraId="7F0E1CC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  <w:vAlign w:val="center"/>
          </w:tcPr>
          <w:p w14:paraId="5B7208F4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  <w:vAlign w:val="center"/>
          </w:tcPr>
          <w:p w14:paraId="40CE67C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96F65A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19A976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2AEE997" w14:textId="7BCD2762" w:rsidR="00C66B9F" w:rsidRPr="00F045CE" w:rsidRDefault="00617147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123,8</w:t>
            </w:r>
          </w:p>
        </w:tc>
        <w:tc>
          <w:tcPr>
            <w:tcW w:w="992" w:type="dxa"/>
          </w:tcPr>
          <w:p w14:paraId="7B440EE8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7CFCDE4D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23583A" w14:paraId="22A9D464" w14:textId="77777777" w:rsidTr="00F61394">
        <w:tc>
          <w:tcPr>
            <w:tcW w:w="534" w:type="dxa"/>
            <w:vAlign w:val="center"/>
          </w:tcPr>
          <w:p w14:paraId="0C3A7C7A" w14:textId="77777777" w:rsidR="00C66B9F" w:rsidRPr="00F045CE" w:rsidRDefault="00C66B9F" w:rsidP="00F6139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81" w:type="dxa"/>
            <w:gridSpan w:val="2"/>
            <w:vAlign w:val="center"/>
          </w:tcPr>
          <w:p w14:paraId="3AC60E04" w14:textId="77777777" w:rsidR="00C66B9F" w:rsidRPr="00F045CE" w:rsidRDefault="00C66B9F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Своевременное исполнение документов: запросов, требований, предоставление информации, ответов на обращения граждан </w:t>
            </w:r>
          </w:p>
        </w:tc>
        <w:tc>
          <w:tcPr>
            <w:tcW w:w="2268" w:type="dxa"/>
            <w:vAlign w:val="center"/>
          </w:tcPr>
          <w:p w14:paraId="5B14840C" w14:textId="77777777" w:rsidR="00C66B9F" w:rsidRPr="00F045CE" w:rsidRDefault="00C66B9F" w:rsidP="00F61394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  <w:vAlign w:val="center"/>
          </w:tcPr>
          <w:p w14:paraId="3D1A9CF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  <w:vAlign w:val="center"/>
          </w:tcPr>
          <w:p w14:paraId="4104C36A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  <w:vAlign w:val="center"/>
          </w:tcPr>
          <w:p w14:paraId="6EC993D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463AAE1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5435D81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30AEB5A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97AB6D5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33C4DEF3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E0AC6" w:rsidRPr="009E65A6" w14:paraId="6ACA8A2E" w14:textId="77777777" w:rsidTr="00EE7E0D">
        <w:tc>
          <w:tcPr>
            <w:tcW w:w="14170" w:type="dxa"/>
            <w:gridSpan w:val="11"/>
          </w:tcPr>
          <w:p w14:paraId="712F243D" w14:textId="77777777" w:rsidR="003E0AC6" w:rsidRPr="00F045CE" w:rsidRDefault="003E0AC6" w:rsidP="00F61394">
            <w:pPr>
              <w:jc w:val="center"/>
              <w:rPr>
                <w:sz w:val="20"/>
                <w:szCs w:val="20"/>
              </w:rPr>
            </w:pPr>
          </w:p>
          <w:p w14:paraId="64AD6362" w14:textId="388E20B0" w:rsidR="003E0AC6" w:rsidRPr="00F045CE" w:rsidRDefault="003E0AC6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2. 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 и автотранспорта)</w:t>
            </w:r>
          </w:p>
        </w:tc>
      </w:tr>
      <w:tr w:rsidR="00C66B9F" w:rsidRPr="009E65A6" w14:paraId="19A58B2A" w14:textId="77777777" w:rsidTr="00F61394">
        <w:trPr>
          <w:trHeight w:val="968"/>
        </w:trPr>
        <w:tc>
          <w:tcPr>
            <w:tcW w:w="534" w:type="dxa"/>
            <w:vMerge w:val="restart"/>
            <w:vAlign w:val="center"/>
          </w:tcPr>
          <w:p w14:paraId="7723EFE8" w14:textId="77777777" w:rsidR="00C66B9F" w:rsidRPr="00F045CE" w:rsidRDefault="00C66B9F" w:rsidP="00F61394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4.</w:t>
            </w:r>
          </w:p>
        </w:tc>
        <w:tc>
          <w:tcPr>
            <w:tcW w:w="4281" w:type="dxa"/>
            <w:gridSpan w:val="2"/>
            <w:vMerge w:val="restart"/>
            <w:vAlign w:val="center"/>
          </w:tcPr>
          <w:p w14:paraId="38B79862" w14:textId="77777777" w:rsidR="00C66B9F" w:rsidRPr="00F045CE" w:rsidRDefault="00C66B9F" w:rsidP="00F61394">
            <w:pPr>
              <w:ind w:firstLine="453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Содержание и хозяйственное обслуживание объектов движимого и недвижимого имущества, находящихся в собственности Администрации, повышение уровня внешнего благоустройства и санитарного состояния зданий, находящихся в собственности Администрации, и прилегающих к ним территорий </w:t>
            </w:r>
          </w:p>
        </w:tc>
        <w:tc>
          <w:tcPr>
            <w:tcW w:w="2268" w:type="dxa"/>
            <w:vAlign w:val="center"/>
          </w:tcPr>
          <w:p w14:paraId="765DC03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  <w:vMerge w:val="restart"/>
            <w:vAlign w:val="center"/>
          </w:tcPr>
          <w:p w14:paraId="05A4DFCC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  <w:vMerge w:val="restart"/>
            <w:vAlign w:val="center"/>
          </w:tcPr>
          <w:p w14:paraId="212A3D7F" w14:textId="77777777" w:rsidR="00C66B9F" w:rsidRPr="00F045CE" w:rsidRDefault="00C66B9F" w:rsidP="00F61394">
            <w:pPr>
              <w:ind w:right="-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14:paraId="6C86074D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5048,85</w:t>
            </w:r>
          </w:p>
        </w:tc>
        <w:tc>
          <w:tcPr>
            <w:tcW w:w="992" w:type="dxa"/>
            <w:vAlign w:val="center"/>
          </w:tcPr>
          <w:p w14:paraId="6CD310D4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2812,85</w:t>
            </w:r>
          </w:p>
        </w:tc>
        <w:tc>
          <w:tcPr>
            <w:tcW w:w="851" w:type="dxa"/>
            <w:vAlign w:val="center"/>
          </w:tcPr>
          <w:p w14:paraId="78397898" w14:textId="01697A81" w:rsidR="00C66B9F" w:rsidRPr="00F045CE" w:rsidRDefault="0057184B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9132,667</w:t>
            </w:r>
          </w:p>
        </w:tc>
        <w:tc>
          <w:tcPr>
            <w:tcW w:w="992" w:type="dxa"/>
            <w:vAlign w:val="center"/>
          </w:tcPr>
          <w:p w14:paraId="4FD4487E" w14:textId="2ABEEB4F" w:rsidR="00C66B9F" w:rsidRPr="00F045CE" w:rsidRDefault="0061714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</w:t>
            </w:r>
          </w:p>
        </w:tc>
        <w:tc>
          <w:tcPr>
            <w:tcW w:w="992" w:type="dxa"/>
          </w:tcPr>
          <w:p w14:paraId="1DEDEB8F" w14:textId="77777777" w:rsidR="00C66B9F" w:rsidRDefault="00C66B9F" w:rsidP="00F61394">
            <w:pPr>
              <w:jc w:val="both"/>
              <w:rPr>
                <w:sz w:val="20"/>
                <w:szCs w:val="20"/>
              </w:rPr>
            </w:pPr>
          </w:p>
          <w:p w14:paraId="02F2048F" w14:textId="0568005E" w:rsidR="00C66B9F" w:rsidRDefault="0043787E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303,1</w:t>
            </w:r>
          </w:p>
        </w:tc>
      </w:tr>
      <w:tr w:rsidR="00C66B9F" w:rsidRPr="009E65A6" w14:paraId="31341B2D" w14:textId="77777777" w:rsidTr="00F61394">
        <w:trPr>
          <w:trHeight w:val="967"/>
        </w:trPr>
        <w:tc>
          <w:tcPr>
            <w:tcW w:w="534" w:type="dxa"/>
            <w:vMerge/>
            <w:vAlign w:val="center"/>
          </w:tcPr>
          <w:p w14:paraId="7ED879FC" w14:textId="77777777" w:rsidR="00C66B9F" w:rsidRPr="00F045CE" w:rsidRDefault="00C66B9F" w:rsidP="00F61394">
            <w:pPr>
              <w:pStyle w:val="a3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4281" w:type="dxa"/>
            <w:gridSpan w:val="2"/>
            <w:vMerge/>
            <w:vAlign w:val="center"/>
          </w:tcPr>
          <w:p w14:paraId="51CCC470" w14:textId="77777777" w:rsidR="00C66B9F" w:rsidRPr="00F045CE" w:rsidRDefault="00C66B9F" w:rsidP="00F61394">
            <w:pPr>
              <w:ind w:firstLine="453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98DB5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МКУ «Центр обеспечения деятельности»</w:t>
            </w:r>
          </w:p>
        </w:tc>
        <w:tc>
          <w:tcPr>
            <w:tcW w:w="850" w:type="dxa"/>
            <w:vMerge/>
            <w:vAlign w:val="center"/>
          </w:tcPr>
          <w:p w14:paraId="7E22C26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68A20E0" w14:textId="77777777" w:rsidR="00C66B9F" w:rsidRPr="00F045CE" w:rsidRDefault="00C66B9F" w:rsidP="00F61394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1BF14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7047B6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6929,64</w:t>
            </w:r>
          </w:p>
        </w:tc>
        <w:tc>
          <w:tcPr>
            <w:tcW w:w="851" w:type="dxa"/>
            <w:vAlign w:val="center"/>
          </w:tcPr>
          <w:p w14:paraId="31FED7E4" w14:textId="13571F3F" w:rsidR="00C66B9F" w:rsidRPr="00F045CE" w:rsidRDefault="001E3179" w:rsidP="00F61394">
            <w:pPr>
              <w:jc w:val="center"/>
              <w:rPr>
                <w:sz w:val="20"/>
                <w:szCs w:val="20"/>
              </w:rPr>
            </w:pPr>
            <w:r w:rsidRPr="001E3179">
              <w:rPr>
                <w:sz w:val="20"/>
                <w:szCs w:val="20"/>
              </w:rPr>
              <w:t>1</w:t>
            </w:r>
            <w:r w:rsidR="00C66B9F" w:rsidRPr="001E3179">
              <w:rPr>
                <w:sz w:val="20"/>
                <w:szCs w:val="20"/>
              </w:rPr>
              <w:t>5</w:t>
            </w:r>
            <w:r w:rsidR="0057184B">
              <w:rPr>
                <w:sz w:val="20"/>
                <w:szCs w:val="20"/>
              </w:rPr>
              <w:t>191,354</w:t>
            </w:r>
          </w:p>
        </w:tc>
        <w:tc>
          <w:tcPr>
            <w:tcW w:w="992" w:type="dxa"/>
            <w:vAlign w:val="center"/>
          </w:tcPr>
          <w:p w14:paraId="18AD0585" w14:textId="3E1F0D4C" w:rsidR="00C66B9F" w:rsidRPr="00F045CE" w:rsidRDefault="00617147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8245,1</w:t>
            </w:r>
          </w:p>
        </w:tc>
        <w:tc>
          <w:tcPr>
            <w:tcW w:w="992" w:type="dxa"/>
          </w:tcPr>
          <w:p w14:paraId="40B981EE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27BA4D4C" w14:textId="4783A6C5" w:rsidR="00C66B9F" w:rsidRDefault="00617147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6496,7</w:t>
            </w:r>
          </w:p>
        </w:tc>
      </w:tr>
    </w:tbl>
    <w:p w14:paraId="37035A86" w14:textId="77777777" w:rsidR="00C66B9F" w:rsidRDefault="00C66B9F" w:rsidP="00C66B9F">
      <w:r>
        <w:br w:type="page"/>
      </w:r>
    </w:p>
    <w:tbl>
      <w:tblPr>
        <w:tblStyle w:val="a7"/>
        <w:tblW w:w="14170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534"/>
        <w:gridCol w:w="28"/>
        <w:gridCol w:w="10"/>
        <w:gridCol w:w="4243"/>
        <w:gridCol w:w="2268"/>
        <w:gridCol w:w="850"/>
        <w:gridCol w:w="1418"/>
        <w:gridCol w:w="992"/>
        <w:gridCol w:w="992"/>
        <w:gridCol w:w="851"/>
        <w:gridCol w:w="992"/>
        <w:gridCol w:w="992"/>
      </w:tblGrid>
      <w:tr w:rsidR="00C66B9F" w:rsidRPr="009E65A6" w14:paraId="310ACD45" w14:textId="77777777" w:rsidTr="00F61394">
        <w:tc>
          <w:tcPr>
            <w:tcW w:w="14170" w:type="dxa"/>
            <w:gridSpan w:val="12"/>
          </w:tcPr>
          <w:p w14:paraId="16B4A3F8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2B031A0A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 xml:space="preserve">Задача 3. Повышение имиджа Администрации как органа местного самоуправления </w:t>
            </w:r>
          </w:p>
        </w:tc>
      </w:tr>
      <w:tr w:rsidR="00C66B9F" w:rsidRPr="009E65A6" w14:paraId="374EEE27" w14:textId="77777777" w:rsidTr="00F61394">
        <w:trPr>
          <w:trHeight w:val="2578"/>
        </w:trPr>
        <w:tc>
          <w:tcPr>
            <w:tcW w:w="534" w:type="dxa"/>
            <w:vAlign w:val="center"/>
          </w:tcPr>
          <w:p w14:paraId="0671AF87" w14:textId="77777777" w:rsidR="00C66B9F" w:rsidRPr="00F045CE" w:rsidRDefault="00C66B9F" w:rsidP="00F61394">
            <w:pPr>
              <w:pStyle w:val="a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81" w:type="dxa"/>
            <w:gridSpan w:val="3"/>
            <w:vAlign w:val="center"/>
          </w:tcPr>
          <w:p w14:paraId="52679141" w14:textId="51CEE698" w:rsidR="00C66B9F" w:rsidRPr="00F045CE" w:rsidRDefault="00C66B9F" w:rsidP="00F61394">
            <w:pPr>
              <w:jc w:val="both"/>
              <w:rPr>
                <w:sz w:val="20"/>
                <w:szCs w:val="20"/>
                <w:lang w:eastAsia="en-US"/>
              </w:rPr>
            </w:pPr>
            <w:r w:rsidRPr="00F045CE">
              <w:rPr>
                <w:sz w:val="20"/>
                <w:szCs w:val="20"/>
              </w:rPr>
              <w:t xml:space="preserve">Материально-техническое обеспечение проведения районных мероприятий и организация поощрения граждан и коллективов предприятий, организаций, учреждений различных форм собственности Еткульского муниципального района. Участие в   межрайонных, региональных, общероссийских мероприятиях (конкурсах. Совещаниях, семинарах). </w:t>
            </w:r>
          </w:p>
        </w:tc>
        <w:tc>
          <w:tcPr>
            <w:tcW w:w="2268" w:type="dxa"/>
            <w:vAlign w:val="center"/>
          </w:tcPr>
          <w:p w14:paraId="6A3C41D4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  <w:vAlign w:val="center"/>
          </w:tcPr>
          <w:p w14:paraId="24B64C57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  <w:vAlign w:val="center"/>
          </w:tcPr>
          <w:p w14:paraId="009B75C8" w14:textId="77777777" w:rsidR="00C66B9F" w:rsidRPr="00F045CE" w:rsidRDefault="00C66B9F" w:rsidP="00F6139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14:paraId="67023AC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374,41</w:t>
            </w:r>
          </w:p>
        </w:tc>
        <w:tc>
          <w:tcPr>
            <w:tcW w:w="992" w:type="dxa"/>
            <w:vAlign w:val="center"/>
          </w:tcPr>
          <w:p w14:paraId="5B956B7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451,76</w:t>
            </w:r>
          </w:p>
        </w:tc>
        <w:tc>
          <w:tcPr>
            <w:tcW w:w="851" w:type="dxa"/>
            <w:vAlign w:val="center"/>
          </w:tcPr>
          <w:p w14:paraId="0E496A23" w14:textId="60206718" w:rsidR="00C66B9F" w:rsidRPr="00F045CE" w:rsidRDefault="0057184B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295,463</w:t>
            </w:r>
          </w:p>
        </w:tc>
        <w:tc>
          <w:tcPr>
            <w:tcW w:w="992" w:type="dxa"/>
            <w:vAlign w:val="center"/>
          </w:tcPr>
          <w:p w14:paraId="31797E62" w14:textId="713EA5AF" w:rsidR="00C66B9F" w:rsidRPr="00F045CE" w:rsidRDefault="00617147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2848,2</w:t>
            </w:r>
          </w:p>
        </w:tc>
        <w:tc>
          <w:tcPr>
            <w:tcW w:w="992" w:type="dxa"/>
          </w:tcPr>
          <w:p w14:paraId="1CF23BE3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13F0357B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01406423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1E4E4BE3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3CC20DA5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</w:p>
          <w:p w14:paraId="7B925189" w14:textId="65E3B254" w:rsidR="00C66B9F" w:rsidRDefault="0043787E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5601,8</w:t>
            </w:r>
          </w:p>
        </w:tc>
      </w:tr>
      <w:tr w:rsidR="00C66B9F" w:rsidRPr="009E65A6" w14:paraId="701C82D7" w14:textId="77777777" w:rsidTr="00F61394">
        <w:tc>
          <w:tcPr>
            <w:tcW w:w="4815" w:type="dxa"/>
            <w:gridSpan w:val="4"/>
            <w:vAlign w:val="center"/>
          </w:tcPr>
          <w:p w14:paraId="6A1331E5" w14:textId="77777777" w:rsidR="00C66B9F" w:rsidRPr="00F045CE" w:rsidRDefault="00C66B9F" w:rsidP="00F61394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Итого по подпрограмме:</w:t>
            </w:r>
          </w:p>
        </w:tc>
        <w:tc>
          <w:tcPr>
            <w:tcW w:w="2268" w:type="dxa"/>
            <w:vAlign w:val="center"/>
          </w:tcPr>
          <w:p w14:paraId="7D6E155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350A04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CDEE7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42B2E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34460,37</w:t>
            </w:r>
          </w:p>
        </w:tc>
        <w:tc>
          <w:tcPr>
            <w:tcW w:w="992" w:type="dxa"/>
            <w:vAlign w:val="center"/>
          </w:tcPr>
          <w:p w14:paraId="18D6776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47445,38</w:t>
            </w:r>
          </w:p>
        </w:tc>
        <w:tc>
          <w:tcPr>
            <w:tcW w:w="851" w:type="dxa"/>
          </w:tcPr>
          <w:p w14:paraId="76AF6D53" w14:textId="32006A3D" w:rsidR="00C66B9F" w:rsidRPr="00F045CE" w:rsidRDefault="0057184B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67259,023</w:t>
            </w:r>
          </w:p>
        </w:tc>
        <w:tc>
          <w:tcPr>
            <w:tcW w:w="992" w:type="dxa"/>
            <w:vAlign w:val="center"/>
          </w:tcPr>
          <w:p w14:paraId="43021139" w14:textId="566BE0C0" w:rsidR="00C66B9F" w:rsidRPr="00F045CE" w:rsidRDefault="00617147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60629,8</w:t>
            </w:r>
          </w:p>
        </w:tc>
        <w:tc>
          <w:tcPr>
            <w:tcW w:w="992" w:type="dxa"/>
          </w:tcPr>
          <w:p w14:paraId="415B8C27" w14:textId="543FF1C4" w:rsidR="00C66B9F" w:rsidRDefault="00805FCB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68616,8</w:t>
            </w:r>
          </w:p>
        </w:tc>
      </w:tr>
      <w:tr w:rsidR="00C66B9F" w:rsidRPr="009E65A6" w14:paraId="0DEBC34D" w14:textId="77777777" w:rsidTr="00F61394">
        <w:tc>
          <w:tcPr>
            <w:tcW w:w="14170" w:type="dxa"/>
            <w:gridSpan w:val="12"/>
          </w:tcPr>
          <w:p w14:paraId="10D467AC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3F99E4D0" w14:textId="77777777" w:rsidR="00C66B9F" w:rsidRPr="00351E35" w:rsidRDefault="00C66B9F" w:rsidP="00F61394">
            <w:pPr>
              <w:jc w:val="center"/>
              <w:rPr>
                <w:b/>
              </w:rPr>
            </w:pPr>
            <w:r w:rsidRPr="00351E35">
              <w:rPr>
                <w:b/>
              </w:rPr>
              <w:t>Подпрограмма «</w:t>
            </w:r>
            <w:r w:rsidRPr="00351E35">
              <w:rPr>
                <w:b/>
                <w:lang w:eastAsia="en-US"/>
              </w:rPr>
              <w:t>Социальная поддержка отдельных категорий граждан</w:t>
            </w:r>
            <w:r w:rsidRPr="00351E35">
              <w:rPr>
                <w:b/>
              </w:rPr>
              <w:t>»</w:t>
            </w:r>
          </w:p>
        </w:tc>
      </w:tr>
      <w:tr w:rsidR="00C66B9F" w:rsidRPr="007A29EF" w14:paraId="149586CC" w14:textId="77777777" w:rsidTr="00F61394">
        <w:tc>
          <w:tcPr>
            <w:tcW w:w="14170" w:type="dxa"/>
            <w:gridSpan w:val="12"/>
            <w:tcBorders>
              <w:right w:val="single" w:sz="4" w:space="0" w:color="000000"/>
            </w:tcBorders>
          </w:tcPr>
          <w:p w14:paraId="28B01C3E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07384401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 xml:space="preserve">Задача 1. </w:t>
            </w:r>
            <w:r w:rsidRPr="00F045CE">
              <w:rPr>
                <w:rFonts w:eastAsiaTheme="minorHAnsi"/>
                <w:b/>
                <w:sz w:val="20"/>
                <w:szCs w:val="20"/>
                <w:lang w:eastAsia="en-US"/>
              </w:rPr>
              <w:t>Обеспечение адресности и обоснованности социальной поддержки лиц, замещавших должности муниципальной службы, выборного должностного лица, граждан,</w:t>
            </w:r>
            <w:r w:rsidRPr="00F045C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F045CE">
              <w:rPr>
                <w:rFonts w:eastAsiaTheme="minorHAnsi"/>
                <w:b/>
                <w:sz w:val="20"/>
                <w:szCs w:val="20"/>
                <w:lang w:eastAsia="en-US"/>
              </w:rPr>
              <w:t>имеющих почетные звания и награды Еткульского муниципального района</w:t>
            </w:r>
          </w:p>
        </w:tc>
      </w:tr>
      <w:tr w:rsidR="00C66B9F" w:rsidRPr="007A29EF" w14:paraId="76DAC4ED" w14:textId="77777777" w:rsidTr="00F61394">
        <w:tc>
          <w:tcPr>
            <w:tcW w:w="572" w:type="dxa"/>
            <w:gridSpan w:val="3"/>
          </w:tcPr>
          <w:p w14:paraId="47610EEF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</w:p>
          <w:p w14:paraId="7186C3F5" w14:textId="77777777" w:rsidR="00C66B9F" w:rsidRPr="00F045CE" w:rsidRDefault="00C66B9F" w:rsidP="00F61394">
            <w:pPr>
              <w:spacing w:before="240" w:after="240"/>
              <w:contextualSpacing/>
              <w:jc w:val="center"/>
              <w:rPr>
                <w:bCs/>
                <w:sz w:val="20"/>
                <w:szCs w:val="20"/>
              </w:rPr>
            </w:pPr>
            <w:r w:rsidRPr="00F045CE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4243" w:type="dxa"/>
            <w:vAlign w:val="center"/>
          </w:tcPr>
          <w:p w14:paraId="5A1885BD" w14:textId="77777777" w:rsidR="00C66B9F" w:rsidRPr="00F045CE" w:rsidRDefault="00C66B9F" w:rsidP="00F61394">
            <w:pPr>
              <w:pStyle w:val="a4"/>
              <w:ind w:firstLine="453"/>
              <w:rPr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правовой основы социальной поддержки лиц, замещавших должности муниципальной службы, выборного должностного лица, граждан, имеющих звание «Почетный гражданин Еткульского муниципального района» и граждан, награжденных знаком отличия «За заслуги перед Еткульским муниципальным районом», разработка, принятие и внесение изменений в нормативные правовые акты.  </w:t>
            </w:r>
          </w:p>
        </w:tc>
        <w:tc>
          <w:tcPr>
            <w:tcW w:w="2268" w:type="dxa"/>
          </w:tcPr>
          <w:p w14:paraId="79CF87B0" w14:textId="77777777" w:rsidR="00C66B9F" w:rsidRPr="00F045CE" w:rsidRDefault="00C66B9F" w:rsidP="00F61394">
            <w:pPr>
              <w:tabs>
                <w:tab w:val="left" w:pos="426"/>
                <w:tab w:val="right" w:pos="9638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</w:tcPr>
          <w:p w14:paraId="29955796" w14:textId="77777777" w:rsidR="00C66B9F" w:rsidRPr="00F045CE" w:rsidRDefault="00C66B9F" w:rsidP="00F6139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  <w:p w14:paraId="614DD7A7" w14:textId="77777777" w:rsidR="00C66B9F" w:rsidRPr="00F045CE" w:rsidRDefault="00C66B9F" w:rsidP="00F61394">
            <w:pPr>
              <w:spacing w:line="240" w:lineRule="atLeast"/>
              <w:contextualSpacing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2570A6C" w14:textId="77777777" w:rsidR="00C66B9F" w:rsidRPr="00F045CE" w:rsidRDefault="00C66B9F" w:rsidP="00F61394">
            <w:pPr>
              <w:tabs>
                <w:tab w:val="left" w:pos="1735"/>
              </w:tabs>
              <w:spacing w:line="240" w:lineRule="atLeast"/>
              <w:ind w:left="-108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0378229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C895030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AD6247E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442D490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E1432B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759FDD9D" w14:textId="77777777" w:rsidTr="00F61394">
        <w:trPr>
          <w:trHeight w:val="554"/>
        </w:trPr>
        <w:tc>
          <w:tcPr>
            <w:tcW w:w="562" w:type="dxa"/>
            <w:gridSpan w:val="2"/>
            <w:tcBorders>
              <w:right w:val="single" w:sz="4" w:space="0" w:color="000000"/>
            </w:tcBorders>
          </w:tcPr>
          <w:p w14:paraId="41C19F0D" w14:textId="77777777" w:rsidR="00C66B9F" w:rsidRPr="00F045CE" w:rsidRDefault="00C66B9F" w:rsidP="00F6139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16" w:type="dxa"/>
            <w:gridSpan w:val="9"/>
            <w:tcBorders>
              <w:right w:val="single" w:sz="4" w:space="0" w:color="000000"/>
            </w:tcBorders>
          </w:tcPr>
          <w:p w14:paraId="3BFF7F61" w14:textId="77777777" w:rsidR="00C66B9F" w:rsidRPr="00F045CE" w:rsidRDefault="00C66B9F" w:rsidP="00F6139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center"/>
              <w:rPr>
                <w:b/>
                <w:sz w:val="20"/>
                <w:szCs w:val="20"/>
              </w:rPr>
            </w:pPr>
          </w:p>
          <w:p w14:paraId="53C674EB" w14:textId="77777777" w:rsidR="00C66B9F" w:rsidRPr="00F045CE" w:rsidRDefault="00C66B9F" w:rsidP="00F6139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2.</w:t>
            </w:r>
            <w:r w:rsidRPr="00F045CE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Обеспечение своевременной выплаты мер социальной поддержки отдельным категориям граждан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7F803C8D" w14:textId="77777777" w:rsidR="00C66B9F" w:rsidRPr="00F045CE" w:rsidRDefault="00C66B9F" w:rsidP="00F6139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center"/>
              <w:rPr>
                <w:b/>
                <w:sz w:val="20"/>
                <w:szCs w:val="20"/>
              </w:rPr>
            </w:pPr>
          </w:p>
        </w:tc>
      </w:tr>
      <w:tr w:rsidR="00C66B9F" w:rsidRPr="007A29EF" w14:paraId="64315C47" w14:textId="77777777" w:rsidTr="00F61394">
        <w:tc>
          <w:tcPr>
            <w:tcW w:w="572" w:type="dxa"/>
            <w:gridSpan w:val="3"/>
          </w:tcPr>
          <w:p w14:paraId="1105BB8F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7.</w:t>
            </w:r>
          </w:p>
        </w:tc>
        <w:tc>
          <w:tcPr>
            <w:tcW w:w="4243" w:type="dxa"/>
            <w:vAlign w:val="center"/>
          </w:tcPr>
          <w:p w14:paraId="23F9299A" w14:textId="77777777" w:rsidR="00C66B9F" w:rsidRPr="00F045CE" w:rsidRDefault="00C66B9F" w:rsidP="00F61394">
            <w:pPr>
              <w:ind w:firstLine="453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Выплата пенсии за выслугу лет лицам, замещавшим должности муниципальной службы, доплаты к трудовой пенсии гражданам, осуществляющим полномочия выборного должностного лица местного самоуправления Еткульского муниципального района</w:t>
            </w:r>
          </w:p>
        </w:tc>
        <w:tc>
          <w:tcPr>
            <w:tcW w:w="2268" w:type="dxa"/>
          </w:tcPr>
          <w:p w14:paraId="28BDCBD1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</w:tcPr>
          <w:p w14:paraId="1440E6B9" w14:textId="77777777" w:rsidR="00C66B9F" w:rsidRPr="00F045CE" w:rsidRDefault="00C66B9F" w:rsidP="00F6139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  <w:p w14:paraId="18DFF9DC" w14:textId="77777777" w:rsidR="00C66B9F" w:rsidRPr="00F045CE" w:rsidRDefault="00C66B9F" w:rsidP="00F61394">
            <w:pPr>
              <w:spacing w:line="240" w:lineRule="atLeast"/>
              <w:contextualSpacing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3813EAB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  <w:p w14:paraId="704E067A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</w:tcPr>
          <w:p w14:paraId="7C5B66C9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4908,92</w:t>
            </w:r>
          </w:p>
        </w:tc>
        <w:tc>
          <w:tcPr>
            <w:tcW w:w="992" w:type="dxa"/>
          </w:tcPr>
          <w:p w14:paraId="59831F95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5048,95</w:t>
            </w:r>
          </w:p>
        </w:tc>
        <w:tc>
          <w:tcPr>
            <w:tcW w:w="851" w:type="dxa"/>
          </w:tcPr>
          <w:p w14:paraId="165F8CFE" w14:textId="68938C32" w:rsidR="00C66B9F" w:rsidRPr="00F045CE" w:rsidRDefault="00524A2A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5787,928</w:t>
            </w:r>
          </w:p>
        </w:tc>
        <w:tc>
          <w:tcPr>
            <w:tcW w:w="992" w:type="dxa"/>
          </w:tcPr>
          <w:p w14:paraId="6AB0BB65" w14:textId="08B923ED" w:rsidR="00C66B9F" w:rsidRPr="00F045CE" w:rsidRDefault="00524A2A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617147">
              <w:rPr>
                <w:sz w:val="20"/>
                <w:szCs w:val="20"/>
              </w:rPr>
              <w:t>69,8</w:t>
            </w:r>
          </w:p>
        </w:tc>
        <w:tc>
          <w:tcPr>
            <w:tcW w:w="992" w:type="dxa"/>
          </w:tcPr>
          <w:p w14:paraId="19120AB4" w14:textId="3D24E64A" w:rsidR="00C66B9F" w:rsidRDefault="0061714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6019,2</w:t>
            </w:r>
          </w:p>
        </w:tc>
      </w:tr>
      <w:tr w:rsidR="00C66B9F" w:rsidRPr="007A29EF" w14:paraId="0E95ED85" w14:textId="77777777" w:rsidTr="00F61394">
        <w:tc>
          <w:tcPr>
            <w:tcW w:w="572" w:type="dxa"/>
            <w:gridSpan w:val="3"/>
          </w:tcPr>
          <w:p w14:paraId="54ADF52C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8.</w:t>
            </w:r>
          </w:p>
        </w:tc>
        <w:tc>
          <w:tcPr>
            <w:tcW w:w="4243" w:type="dxa"/>
            <w:vAlign w:val="center"/>
          </w:tcPr>
          <w:p w14:paraId="30A3699C" w14:textId="77777777" w:rsidR="00C66B9F" w:rsidRPr="00F045CE" w:rsidRDefault="00C66B9F" w:rsidP="00F61394">
            <w:pPr>
              <w:pStyle w:val="a4"/>
              <w:ind w:firstLine="453"/>
              <w:rPr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выплата гражданам, награжденным знаком отличия «За заслуги перед Еткульским муниципальным районом» </w:t>
            </w:r>
            <w:r w:rsidRPr="00F04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при присвоении звания «Почетный гражданин Еткульского муниципального района»</w:t>
            </w:r>
          </w:p>
        </w:tc>
        <w:tc>
          <w:tcPr>
            <w:tcW w:w="2268" w:type="dxa"/>
          </w:tcPr>
          <w:p w14:paraId="08174A3C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 xml:space="preserve">Администрация Еткульского муниципального </w:t>
            </w:r>
            <w:r w:rsidRPr="00F045CE">
              <w:rPr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0" w:type="dxa"/>
          </w:tcPr>
          <w:p w14:paraId="00879AFF" w14:textId="77777777" w:rsidR="00C66B9F" w:rsidRPr="00F045CE" w:rsidRDefault="00C66B9F" w:rsidP="00F6139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  <w:p w14:paraId="6D51C8C7" w14:textId="77777777" w:rsidR="00C66B9F" w:rsidRPr="00F045CE" w:rsidRDefault="00C66B9F" w:rsidP="00F61394">
            <w:pPr>
              <w:spacing w:line="240" w:lineRule="atLeast"/>
              <w:contextualSpacing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75907792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  <w:p w14:paraId="42481C64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</w:tcPr>
          <w:p w14:paraId="63760802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23,0</w:t>
            </w:r>
          </w:p>
        </w:tc>
        <w:tc>
          <w:tcPr>
            <w:tcW w:w="992" w:type="dxa"/>
          </w:tcPr>
          <w:p w14:paraId="421E3335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B9F431C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7DE4E41" w14:textId="44DCF6BE" w:rsidR="00C66B9F" w:rsidRPr="00F045CE" w:rsidRDefault="0061714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992" w:type="dxa"/>
          </w:tcPr>
          <w:p w14:paraId="366CFF96" w14:textId="03348281" w:rsidR="00C66B9F" w:rsidRDefault="0014339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C66B9F" w:rsidRPr="007A29EF" w14:paraId="6089CB14" w14:textId="77777777" w:rsidTr="00F61394">
        <w:tc>
          <w:tcPr>
            <w:tcW w:w="572" w:type="dxa"/>
            <w:gridSpan w:val="3"/>
          </w:tcPr>
          <w:p w14:paraId="28C5BA7F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9.</w:t>
            </w:r>
          </w:p>
        </w:tc>
        <w:tc>
          <w:tcPr>
            <w:tcW w:w="4243" w:type="dxa"/>
            <w:vAlign w:val="center"/>
          </w:tcPr>
          <w:p w14:paraId="44904FEF" w14:textId="77777777" w:rsidR="00C66B9F" w:rsidRPr="00F045CE" w:rsidRDefault="00C66B9F" w:rsidP="00F61394">
            <w:pPr>
              <w:pStyle w:val="af"/>
              <w:ind w:firstLine="4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45CE">
              <w:rPr>
                <w:rFonts w:ascii="Times New Roman" w:hAnsi="Times New Roman" w:cs="Times New Roman"/>
                <w:sz w:val="20"/>
                <w:szCs w:val="20"/>
              </w:rPr>
              <w:t>Выплата ко дню рождения и ежегодная подписка на газету «Искра» гражданам, имеющим звание «Почетный гражданин Еткульского муниципального района</w:t>
            </w:r>
          </w:p>
        </w:tc>
        <w:tc>
          <w:tcPr>
            <w:tcW w:w="2268" w:type="dxa"/>
          </w:tcPr>
          <w:p w14:paraId="6F576DB2" w14:textId="77777777" w:rsidR="00C66B9F" w:rsidRPr="00F045CE" w:rsidRDefault="00C66B9F" w:rsidP="00F61394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</w:tcPr>
          <w:p w14:paraId="081838C2" w14:textId="77777777" w:rsidR="00C66B9F" w:rsidRPr="00F045CE" w:rsidRDefault="00C66B9F" w:rsidP="00F61394">
            <w:pPr>
              <w:spacing w:line="240" w:lineRule="atLeast"/>
              <w:contextualSpacing/>
              <w:rPr>
                <w:sz w:val="20"/>
                <w:szCs w:val="20"/>
              </w:rPr>
            </w:pPr>
          </w:p>
          <w:p w14:paraId="24461DF4" w14:textId="77777777" w:rsidR="00C66B9F" w:rsidRPr="00F045CE" w:rsidRDefault="00C66B9F" w:rsidP="00F61394">
            <w:pPr>
              <w:spacing w:line="240" w:lineRule="atLeast"/>
              <w:contextualSpacing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30F7EB50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  <w:p w14:paraId="320B3574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</w:tcPr>
          <w:p w14:paraId="730E715D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40,21</w:t>
            </w:r>
          </w:p>
        </w:tc>
        <w:tc>
          <w:tcPr>
            <w:tcW w:w="992" w:type="dxa"/>
          </w:tcPr>
          <w:p w14:paraId="0C1FEEE8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41,37</w:t>
            </w:r>
          </w:p>
        </w:tc>
        <w:tc>
          <w:tcPr>
            <w:tcW w:w="851" w:type="dxa"/>
          </w:tcPr>
          <w:p w14:paraId="401CDFF8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106,9</w:t>
            </w:r>
          </w:p>
        </w:tc>
        <w:tc>
          <w:tcPr>
            <w:tcW w:w="992" w:type="dxa"/>
          </w:tcPr>
          <w:p w14:paraId="2EC914F2" w14:textId="50D24269" w:rsidR="00C66B9F" w:rsidRPr="00F045CE" w:rsidRDefault="00524A2A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14:paraId="7335584F" w14:textId="7EBEC2A7" w:rsidR="00C66B9F" w:rsidRDefault="00524A2A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171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143397">
              <w:rPr>
                <w:sz w:val="20"/>
                <w:szCs w:val="20"/>
              </w:rPr>
              <w:t>4</w:t>
            </w:r>
          </w:p>
        </w:tc>
      </w:tr>
      <w:tr w:rsidR="00C66B9F" w:rsidRPr="004B1A06" w14:paraId="6F7BB157" w14:textId="77777777" w:rsidTr="00F61394">
        <w:tc>
          <w:tcPr>
            <w:tcW w:w="4815" w:type="dxa"/>
            <w:gridSpan w:val="4"/>
          </w:tcPr>
          <w:p w14:paraId="2140AC30" w14:textId="77777777" w:rsidR="00C66B9F" w:rsidRPr="00F045CE" w:rsidRDefault="00C66B9F" w:rsidP="00F61394">
            <w:pPr>
              <w:tabs>
                <w:tab w:val="left" w:pos="1701"/>
              </w:tabs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Итого по подпрограмме:</w:t>
            </w:r>
          </w:p>
        </w:tc>
        <w:tc>
          <w:tcPr>
            <w:tcW w:w="2268" w:type="dxa"/>
          </w:tcPr>
          <w:p w14:paraId="491A72D2" w14:textId="77777777" w:rsidR="00C66B9F" w:rsidRPr="00F045CE" w:rsidRDefault="00C66B9F" w:rsidP="00F61394">
            <w:pPr>
              <w:tabs>
                <w:tab w:val="left" w:pos="426"/>
                <w:tab w:val="right" w:pos="9638"/>
              </w:tabs>
              <w:spacing w:line="240" w:lineRule="atLeast"/>
              <w:contextualSpacing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3C3C6" w14:textId="77777777" w:rsidR="00C66B9F" w:rsidRPr="00F045CE" w:rsidRDefault="00C66B9F" w:rsidP="00F61394">
            <w:pPr>
              <w:spacing w:line="240" w:lineRule="atLeast"/>
              <w:contextualSpacing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14:paraId="096A4279" w14:textId="77777777" w:rsidR="00C66B9F" w:rsidRPr="00F045CE" w:rsidRDefault="00C66B9F" w:rsidP="00F61394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4C84D0A2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4972,13</w:t>
            </w:r>
          </w:p>
        </w:tc>
        <w:tc>
          <w:tcPr>
            <w:tcW w:w="992" w:type="dxa"/>
          </w:tcPr>
          <w:p w14:paraId="1E44A4EE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5090,32</w:t>
            </w:r>
          </w:p>
        </w:tc>
        <w:tc>
          <w:tcPr>
            <w:tcW w:w="851" w:type="dxa"/>
          </w:tcPr>
          <w:p w14:paraId="4A77FC47" w14:textId="3AD28DCC" w:rsidR="00C66B9F" w:rsidRPr="00F045CE" w:rsidRDefault="00524A2A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5894,828</w:t>
            </w:r>
          </w:p>
        </w:tc>
        <w:tc>
          <w:tcPr>
            <w:tcW w:w="992" w:type="dxa"/>
          </w:tcPr>
          <w:p w14:paraId="78160402" w14:textId="54F9687C" w:rsidR="00C66B9F" w:rsidRPr="00F045CE" w:rsidRDefault="0061714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6020,4</w:t>
            </w:r>
          </w:p>
        </w:tc>
        <w:tc>
          <w:tcPr>
            <w:tcW w:w="992" w:type="dxa"/>
          </w:tcPr>
          <w:p w14:paraId="7FA4C738" w14:textId="23194907" w:rsidR="00C66B9F" w:rsidRPr="00F045CE" w:rsidRDefault="0061714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143397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,</w:t>
            </w:r>
            <w:r w:rsidR="00143397">
              <w:rPr>
                <w:sz w:val="20"/>
                <w:szCs w:val="20"/>
              </w:rPr>
              <w:t>2</w:t>
            </w:r>
          </w:p>
        </w:tc>
      </w:tr>
      <w:tr w:rsidR="00C66B9F" w:rsidRPr="007A29EF" w14:paraId="5019BED0" w14:textId="77777777" w:rsidTr="00F61394">
        <w:tc>
          <w:tcPr>
            <w:tcW w:w="14170" w:type="dxa"/>
            <w:gridSpan w:val="12"/>
          </w:tcPr>
          <w:p w14:paraId="774F5C80" w14:textId="77777777" w:rsidR="00C66B9F" w:rsidRPr="00F045CE" w:rsidRDefault="00C66B9F" w:rsidP="00F61394">
            <w:pPr>
              <w:pStyle w:val="a5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  <w:p w14:paraId="3A9C8B1E" w14:textId="77777777" w:rsidR="00C66B9F" w:rsidRPr="00351E35" w:rsidRDefault="00C66B9F" w:rsidP="00F61394">
            <w:pPr>
              <w:pStyle w:val="a5"/>
              <w:ind w:left="360"/>
              <w:jc w:val="center"/>
              <w:rPr>
                <w:b/>
                <w:lang w:eastAsia="en-US"/>
              </w:rPr>
            </w:pPr>
            <w:r w:rsidRPr="00351E35">
              <w:rPr>
                <w:b/>
                <w:lang w:eastAsia="en-US"/>
              </w:rPr>
              <w:t>Подпрограмма «Развитие муниципальной службы на территории Еткульского муниципального района»</w:t>
            </w:r>
          </w:p>
          <w:p w14:paraId="2291D80A" w14:textId="77777777" w:rsidR="00C66B9F" w:rsidRPr="00F045CE" w:rsidRDefault="00C66B9F" w:rsidP="00F61394">
            <w:pPr>
              <w:pStyle w:val="a5"/>
              <w:ind w:left="36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66B9F" w:rsidRPr="007A29EF" w14:paraId="2D8A5B1B" w14:textId="77777777" w:rsidTr="00F61394">
        <w:tc>
          <w:tcPr>
            <w:tcW w:w="14170" w:type="dxa"/>
            <w:gridSpan w:val="12"/>
          </w:tcPr>
          <w:p w14:paraId="06BA20D6" w14:textId="77777777" w:rsidR="00C66B9F" w:rsidRPr="00F045CE" w:rsidRDefault="00C66B9F" w:rsidP="00F61394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1. совершенствование правовой основы муниципальной службы</w:t>
            </w:r>
          </w:p>
        </w:tc>
      </w:tr>
      <w:tr w:rsidR="00C66B9F" w:rsidRPr="007A29EF" w14:paraId="410E5B88" w14:textId="77777777" w:rsidTr="00F61394">
        <w:tc>
          <w:tcPr>
            <w:tcW w:w="534" w:type="dxa"/>
          </w:tcPr>
          <w:p w14:paraId="2FD5D87A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10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9DE869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Мониторинг реализации законодательства о муниципальной службе</w:t>
            </w:r>
          </w:p>
        </w:tc>
        <w:tc>
          <w:tcPr>
            <w:tcW w:w="2268" w:type="dxa"/>
            <w:shd w:val="clear" w:color="auto" w:fill="auto"/>
          </w:tcPr>
          <w:p w14:paraId="28DEAA52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управление организационно-правовой работы</w:t>
            </w:r>
          </w:p>
          <w:p w14:paraId="0138E69B" w14:textId="77777777" w:rsidR="00C66B9F" w:rsidRPr="00F045CE" w:rsidRDefault="00C66B9F" w:rsidP="00F613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EF3817A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EBB15D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4A429DE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8B12A0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FA5E00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98F464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87E94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14C7AE7" w14:textId="77777777" w:rsidTr="00F61394">
        <w:tc>
          <w:tcPr>
            <w:tcW w:w="534" w:type="dxa"/>
          </w:tcPr>
          <w:p w14:paraId="5EDA5675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11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7933AF7A" w14:textId="4FB0DBEE" w:rsidR="00C66B9F" w:rsidRPr="002D5A1C" w:rsidRDefault="00C66B9F" w:rsidP="00F61394">
            <w:pPr>
              <w:tabs>
                <w:tab w:val="left" w:pos="1440"/>
              </w:tabs>
              <w:ind w:right="13"/>
              <w:jc w:val="both"/>
              <w:rPr>
                <w:sz w:val="20"/>
                <w:szCs w:val="20"/>
              </w:rPr>
            </w:pPr>
            <w:r w:rsidRPr="002D5A1C">
              <w:rPr>
                <w:sz w:val="20"/>
                <w:szCs w:val="20"/>
              </w:rPr>
              <w:t>Разработка и принятие нормативных правовых актов по вопросам развития муниципальной службы, в том числе регламентирующие:</w:t>
            </w:r>
          </w:p>
          <w:p w14:paraId="4EDFC784" w14:textId="77777777" w:rsidR="00C66B9F" w:rsidRPr="00F045CE" w:rsidRDefault="00C66B9F" w:rsidP="00F61394">
            <w:pPr>
              <w:tabs>
                <w:tab w:val="left" w:pos="1440"/>
              </w:tabs>
              <w:ind w:right="13"/>
              <w:jc w:val="both"/>
              <w:rPr>
                <w:sz w:val="20"/>
                <w:szCs w:val="20"/>
              </w:rPr>
            </w:pPr>
            <w:r w:rsidRPr="002D5A1C">
              <w:rPr>
                <w:sz w:val="20"/>
                <w:szCs w:val="20"/>
              </w:rPr>
              <w:t>порядок, условия и сроки проведения конкурсов и экспериментов в ходе реализации подпрограммы; вопросы оптимизации системы управления</w:t>
            </w:r>
          </w:p>
        </w:tc>
        <w:tc>
          <w:tcPr>
            <w:tcW w:w="2268" w:type="dxa"/>
            <w:shd w:val="clear" w:color="auto" w:fill="auto"/>
          </w:tcPr>
          <w:p w14:paraId="79F5F7E1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  <w:p w14:paraId="6C336646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0AE78F3B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706E916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CCC83B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CE4F98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745ED9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0B968A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3F035C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5107762B" w14:textId="77777777" w:rsidTr="00F61394">
        <w:tc>
          <w:tcPr>
            <w:tcW w:w="14170" w:type="dxa"/>
            <w:gridSpan w:val="12"/>
          </w:tcPr>
          <w:p w14:paraId="3E1399CE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11003BEC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2.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</w:tr>
      <w:tr w:rsidR="00C66B9F" w:rsidRPr="007A29EF" w14:paraId="6FC2467C" w14:textId="77777777" w:rsidTr="00F61394">
        <w:tc>
          <w:tcPr>
            <w:tcW w:w="534" w:type="dxa"/>
          </w:tcPr>
          <w:p w14:paraId="264D3A9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12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7BCEA7EC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формирование современных механизмов подбора кадров муниципальной службы</w:t>
            </w:r>
          </w:p>
        </w:tc>
        <w:tc>
          <w:tcPr>
            <w:tcW w:w="2268" w:type="dxa"/>
            <w:shd w:val="clear" w:color="auto" w:fill="auto"/>
          </w:tcPr>
          <w:p w14:paraId="420CF17C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0598F97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8A8094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4178AC9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D82788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1575C3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F797D2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C30C7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0C43BA2D" w14:textId="77777777" w:rsidTr="00F61394">
        <w:tc>
          <w:tcPr>
            <w:tcW w:w="534" w:type="dxa"/>
          </w:tcPr>
          <w:p w14:paraId="0B16FCA9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13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0BE78B62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совершенствование системы конкурсного замещения вакантных должностей муниципальной службы</w:t>
            </w:r>
          </w:p>
        </w:tc>
        <w:tc>
          <w:tcPr>
            <w:tcW w:w="2268" w:type="dxa"/>
            <w:shd w:val="clear" w:color="auto" w:fill="auto"/>
          </w:tcPr>
          <w:p w14:paraId="4CDAD39E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01F523E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346EFDA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2106CED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3AA5D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DF7F8D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D137AD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F5BB53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0DA74F1" w14:textId="77777777" w:rsidTr="00F61394">
        <w:tc>
          <w:tcPr>
            <w:tcW w:w="534" w:type="dxa"/>
          </w:tcPr>
          <w:p w14:paraId="1D4A16DC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14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E5BA67A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программ профессиональной адаптации граждан, принятых на муниципальную службу</w:t>
            </w:r>
          </w:p>
        </w:tc>
        <w:tc>
          <w:tcPr>
            <w:tcW w:w="2268" w:type="dxa"/>
            <w:shd w:val="clear" w:color="auto" w:fill="auto"/>
          </w:tcPr>
          <w:p w14:paraId="5D0E64C5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0C3CBA3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0C102B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790D59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A5E7F1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63E2D2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A5834C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ED5B7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2C5B24D" w14:textId="77777777" w:rsidTr="00F61394">
        <w:tc>
          <w:tcPr>
            <w:tcW w:w="534" w:type="dxa"/>
          </w:tcPr>
          <w:p w14:paraId="77C5086E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15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CE15DB8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совершенствование механизмов формирования кадрового резерва муниципальной службы </w:t>
            </w:r>
          </w:p>
        </w:tc>
        <w:tc>
          <w:tcPr>
            <w:tcW w:w="2268" w:type="dxa"/>
            <w:shd w:val="clear" w:color="auto" w:fill="auto"/>
          </w:tcPr>
          <w:p w14:paraId="4CD53C20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2B70812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61678E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7727F17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66E54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077A60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929E37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09170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29A8FA7" w14:textId="77777777" w:rsidTr="00F61394">
        <w:tc>
          <w:tcPr>
            <w:tcW w:w="534" w:type="dxa"/>
          </w:tcPr>
          <w:p w14:paraId="6555FB87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16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E9F55C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эффективных механизмов ротации кадрового состава муниципальной службы</w:t>
            </w:r>
          </w:p>
        </w:tc>
        <w:tc>
          <w:tcPr>
            <w:tcW w:w="2268" w:type="dxa"/>
            <w:shd w:val="clear" w:color="auto" w:fill="auto"/>
          </w:tcPr>
          <w:p w14:paraId="31AB07DE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09598F3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4BD6FF7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1213B96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9BC3BE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551AE3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995ED9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7C7AF3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9F090A4" w14:textId="77777777" w:rsidTr="00F61394">
        <w:tc>
          <w:tcPr>
            <w:tcW w:w="534" w:type="dxa"/>
          </w:tcPr>
          <w:p w14:paraId="1E85C101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0C49F3D8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проведение аттестаций и совершенствование аттестационных процедур муниципальных служащих</w:t>
            </w:r>
          </w:p>
        </w:tc>
        <w:tc>
          <w:tcPr>
            <w:tcW w:w="2268" w:type="dxa"/>
            <w:shd w:val="clear" w:color="auto" w:fill="auto"/>
          </w:tcPr>
          <w:p w14:paraId="0C1C6CF4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398C8B0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FBF7DB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045AE7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42E9C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E0FCD1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F3AC11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C0F81B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693D48D5" w14:textId="77777777" w:rsidTr="00F61394">
        <w:tc>
          <w:tcPr>
            <w:tcW w:w="534" w:type="dxa"/>
          </w:tcPr>
          <w:p w14:paraId="3CE9B5C6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18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6CEF50B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совершенствование системы оценки профессиональной служебной деятельности муниципальных служащих</w:t>
            </w:r>
          </w:p>
        </w:tc>
        <w:tc>
          <w:tcPr>
            <w:tcW w:w="2268" w:type="dxa"/>
            <w:shd w:val="clear" w:color="auto" w:fill="auto"/>
          </w:tcPr>
          <w:p w14:paraId="33F9140A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7582921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2D2B104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81CA6A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E31F7E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DFF812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E0B80A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A53505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2830943" w14:textId="77777777" w:rsidTr="00F61394">
        <w:tc>
          <w:tcPr>
            <w:tcW w:w="534" w:type="dxa"/>
          </w:tcPr>
          <w:p w14:paraId="6F1FF4B5" w14:textId="77777777" w:rsidR="00C66B9F" w:rsidRPr="00F045CE" w:rsidRDefault="00C66B9F" w:rsidP="00F61394">
            <w:pPr>
              <w:ind w:right="-1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7FBC215" w14:textId="77777777" w:rsidR="00C66B9F" w:rsidRPr="00247D03" w:rsidRDefault="00C66B9F" w:rsidP="00F61394">
            <w:pPr>
              <w:jc w:val="both"/>
              <w:rPr>
                <w:sz w:val="20"/>
                <w:szCs w:val="20"/>
              </w:rPr>
            </w:pPr>
            <w:r w:rsidRPr="00247D03">
              <w:rPr>
                <w:sz w:val="20"/>
                <w:szCs w:val="20"/>
              </w:rPr>
              <w:t>Создание организационных условий для проведения экспериментов, направленных на повышение эффективности деятельности органов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14:paraId="5051830F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621DB1B6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28377619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72BA74E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62370E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8AEFD33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3458A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3AEC2A" w14:textId="77777777" w:rsidR="00C66B9F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50DE53C5" w14:textId="77777777" w:rsidTr="00F61394">
        <w:tc>
          <w:tcPr>
            <w:tcW w:w="14170" w:type="dxa"/>
            <w:gridSpan w:val="12"/>
          </w:tcPr>
          <w:p w14:paraId="48070883" w14:textId="475E8E70" w:rsidR="00C66B9F" w:rsidRPr="00E521B2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E521B2">
              <w:rPr>
                <w:b/>
                <w:sz w:val="20"/>
                <w:szCs w:val="20"/>
              </w:rPr>
              <w:t>Задача 3.</w:t>
            </w:r>
            <w:r w:rsidR="00E521B2" w:rsidRPr="00E521B2">
              <w:rPr>
                <w:b/>
                <w:sz w:val="20"/>
                <w:szCs w:val="20"/>
              </w:rPr>
              <w:t xml:space="preserve"> мероприятия по формированию эффективной системы регламентации профессиональной служебной деятельности муниципальных служащих, создание необходимых условия для планомерного устойчивого карьерного роста муниципальных служащих, безупречно исполняющих свои должностные обязанности</w:t>
            </w:r>
          </w:p>
        </w:tc>
      </w:tr>
      <w:tr w:rsidR="00C66B9F" w:rsidRPr="007A29EF" w14:paraId="7064B8CF" w14:textId="77777777" w:rsidTr="00F61394">
        <w:tc>
          <w:tcPr>
            <w:tcW w:w="534" w:type="dxa"/>
          </w:tcPr>
          <w:p w14:paraId="7C407FA9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19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16E6117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моделей должностных инструкций по различным направлениям деятельности муниципальных служащих</w:t>
            </w:r>
          </w:p>
        </w:tc>
        <w:tc>
          <w:tcPr>
            <w:tcW w:w="2268" w:type="dxa"/>
          </w:tcPr>
          <w:p w14:paraId="128FA260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2B54E96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738A2A64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16893DB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A111A8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D3280D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586420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A9FD2B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7E369E2E" w14:textId="77777777" w:rsidTr="00F61394">
        <w:tc>
          <w:tcPr>
            <w:tcW w:w="534" w:type="dxa"/>
          </w:tcPr>
          <w:p w14:paraId="6312CBB7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631E28A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приведение должностных инструкций муниципальных служащих в соответствие с установленными требованиями</w:t>
            </w:r>
          </w:p>
        </w:tc>
        <w:tc>
          <w:tcPr>
            <w:tcW w:w="2268" w:type="dxa"/>
          </w:tcPr>
          <w:p w14:paraId="170BAF6C" w14:textId="77777777" w:rsidR="00C66B9F" w:rsidRPr="00F045CE" w:rsidRDefault="00C66B9F" w:rsidP="00F6139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65580A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93545E9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BC7BAC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5675C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7F0762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EF1BED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B32FD9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FAE9AB6" w14:textId="77777777" w:rsidTr="00F61394">
        <w:tc>
          <w:tcPr>
            <w:tcW w:w="534" w:type="dxa"/>
          </w:tcPr>
          <w:p w14:paraId="105F4A3E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21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2AFE5F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совершенствование методики оценки профессиональных знаний и навыков муниципальных служащих, предусмотренных в их должностных инструкциях</w:t>
            </w:r>
          </w:p>
        </w:tc>
        <w:tc>
          <w:tcPr>
            <w:tcW w:w="2268" w:type="dxa"/>
          </w:tcPr>
          <w:p w14:paraId="21172754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управление организационно-правовой работы</w:t>
            </w:r>
          </w:p>
        </w:tc>
        <w:tc>
          <w:tcPr>
            <w:tcW w:w="850" w:type="dxa"/>
          </w:tcPr>
          <w:p w14:paraId="104C842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275ABD2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74D7C3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A33D8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B7BF49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D63974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0AE744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7860176A" w14:textId="77777777" w:rsidTr="00F61394">
        <w:tc>
          <w:tcPr>
            <w:tcW w:w="534" w:type="dxa"/>
          </w:tcPr>
          <w:p w14:paraId="5871FB54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22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7C39CBC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мониторинг применения должностных инструкций, оценка степени влияния должностной инструкции на обеспечение исполнения полномочий органа местного самоуправления, а также на результативность профессиональной служебной деятельности муниципального служащего</w:t>
            </w:r>
          </w:p>
        </w:tc>
        <w:tc>
          <w:tcPr>
            <w:tcW w:w="2268" w:type="dxa"/>
          </w:tcPr>
          <w:p w14:paraId="16609C42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1357602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A107949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0509931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B5C2A8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9D842B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884B08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57659C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4EC4002" w14:textId="77777777" w:rsidTr="00F61394">
        <w:tc>
          <w:tcPr>
            <w:tcW w:w="534" w:type="dxa"/>
          </w:tcPr>
          <w:p w14:paraId="196F26B6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23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82CC87E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разработка и внедрение системы мер, направленных на совершенствование порядка прохождения муниципальной службы и стимулирование добросовестного исполнения должностных обязанностей муниципальной службы на высоком профессиональном уровне </w:t>
            </w:r>
          </w:p>
        </w:tc>
        <w:tc>
          <w:tcPr>
            <w:tcW w:w="2268" w:type="dxa"/>
          </w:tcPr>
          <w:p w14:paraId="49146257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2E0D71E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4D7A400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FBB823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7F7F9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14F081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F64FB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75C245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ED10D0D" w14:textId="77777777" w:rsidTr="00F61394">
        <w:tc>
          <w:tcPr>
            <w:tcW w:w="534" w:type="dxa"/>
          </w:tcPr>
          <w:p w14:paraId="16604AFF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24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0729C9F1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разработка и внедрение механизмов рассмотрения и использования предложений муниципальных служащих по повышению эффективности деятельности органов местного </w:t>
            </w:r>
            <w:r w:rsidRPr="00F045CE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2268" w:type="dxa"/>
          </w:tcPr>
          <w:p w14:paraId="6934E9F5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lastRenderedPageBreak/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2E0039D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20-2024</w:t>
            </w:r>
          </w:p>
        </w:tc>
        <w:tc>
          <w:tcPr>
            <w:tcW w:w="1418" w:type="dxa"/>
          </w:tcPr>
          <w:p w14:paraId="59B6CA49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47B37A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613A39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A76C29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914480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A1B928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6BB6D5D4" w14:textId="77777777" w:rsidTr="00F61394">
        <w:tc>
          <w:tcPr>
            <w:tcW w:w="14170" w:type="dxa"/>
            <w:gridSpan w:val="12"/>
          </w:tcPr>
          <w:p w14:paraId="74EE748D" w14:textId="77777777" w:rsidR="00C66B9F" w:rsidRPr="00F045CE" w:rsidRDefault="00C66B9F" w:rsidP="00F6139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14:paraId="7AFA3457" w14:textId="77777777" w:rsidR="00C66B9F" w:rsidRPr="00F045CE" w:rsidRDefault="00C66B9F" w:rsidP="00F6139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045CE">
              <w:rPr>
                <w:b/>
                <w:color w:val="000000" w:themeColor="text1"/>
                <w:sz w:val="20"/>
                <w:szCs w:val="20"/>
              </w:rPr>
              <w:t>Задача 4. развитие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</w:tr>
      <w:tr w:rsidR="00C66B9F" w:rsidRPr="007A29EF" w14:paraId="3FBC1F3A" w14:textId="77777777" w:rsidTr="00F61394">
        <w:tc>
          <w:tcPr>
            <w:tcW w:w="534" w:type="dxa"/>
          </w:tcPr>
          <w:p w14:paraId="60361954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25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16769A56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индивидуальных планов профессионального развития муниципальных служащих</w:t>
            </w:r>
          </w:p>
        </w:tc>
        <w:tc>
          <w:tcPr>
            <w:tcW w:w="2268" w:type="dxa"/>
          </w:tcPr>
          <w:p w14:paraId="5F0BA18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5C4041B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2825A727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478A5A4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1B76C0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4B9296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E75555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657C20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0A7F581" w14:textId="77777777" w:rsidTr="00F61394">
        <w:tc>
          <w:tcPr>
            <w:tcW w:w="534" w:type="dxa"/>
          </w:tcPr>
          <w:p w14:paraId="2F06B7E2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26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FC91B57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организация индивидуального обучения муниципальных служащих профессиональное обучение претендентов в состав кадрового резерва органов местного самоуправления и подведомственных учреждений</w:t>
            </w:r>
          </w:p>
        </w:tc>
        <w:tc>
          <w:tcPr>
            <w:tcW w:w="2268" w:type="dxa"/>
          </w:tcPr>
          <w:p w14:paraId="512AA1F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6B942D8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2EA3D270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5DCCDB4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F045CE">
              <w:rPr>
                <w:sz w:val="20"/>
                <w:szCs w:val="20"/>
              </w:rPr>
              <w:t>4,79</w:t>
            </w:r>
          </w:p>
        </w:tc>
        <w:tc>
          <w:tcPr>
            <w:tcW w:w="992" w:type="dxa"/>
            <w:shd w:val="clear" w:color="auto" w:fill="auto"/>
          </w:tcPr>
          <w:p w14:paraId="1705A676" w14:textId="77777777" w:rsidR="00C66B9F" w:rsidRPr="00594ACE" w:rsidRDefault="00C66B9F" w:rsidP="00F61394">
            <w:pPr>
              <w:jc w:val="center"/>
              <w:rPr>
                <w:sz w:val="20"/>
                <w:szCs w:val="20"/>
              </w:rPr>
            </w:pPr>
            <w:r w:rsidRPr="00594ACE">
              <w:rPr>
                <w:rFonts w:eastAsia="Calibri"/>
                <w:sz w:val="20"/>
                <w:szCs w:val="20"/>
                <w:lang w:eastAsia="en-US"/>
              </w:rPr>
              <w:t>64,69</w:t>
            </w:r>
          </w:p>
        </w:tc>
        <w:tc>
          <w:tcPr>
            <w:tcW w:w="851" w:type="dxa"/>
          </w:tcPr>
          <w:p w14:paraId="4ECFCB04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AC439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FAA3B0C" w14:textId="77777777" w:rsidR="00C66B9F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D605F85" w14:textId="77777777" w:rsidTr="00F61394">
        <w:tc>
          <w:tcPr>
            <w:tcW w:w="534" w:type="dxa"/>
          </w:tcPr>
          <w:p w14:paraId="36822DE8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27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B27E12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участие муниципальных служащих в курсах повышения квалификации, в том числе с использованием дистанционных технологий обучения </w:t>
            </w:r>
          </w:p>
        </w:tc>
        <w:tc>
          <w:tcPr>
            <w:tcW w:w="2268" w:type="dxa"/>
          </w:tcPr>
          <w:p w14:paraId="03F5F7D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0E31454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33A7BCC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45AC08E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14:paraId="73DDED1D" w14:textId="77777777" w:rsidR="00C66B9F" w:rsidRPr="00594ACE" w:rsidRDefault="00C66B9F" w:rsidP="00F61394">
            <w:pPr>
              <w:jc w:val="center"/>
              <w:rPr>
                <w:sz w:val="20"/>
                <w:szCs w:val="20"/>
              </w:rPr>
            </w:pPr>
            <w:r w:rsidRPr="00594ACE">
              <w:rPr>
                <w:rFonts w:eastAsia="Calibri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851" w:type="dxa"/>
          </w:tcPr>
          <w:p w14:paraId="23DE6D05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2709197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14:paraId="23235429" w14:textId="485C9D53" w:rsidR="00C66B9F" w:rsidRPr="00F045CE" w:rsidRDefault="0061714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C66B9F" w:rsidRPr="007A29EF" w14:paraId="2FE52168" w14:textId="77777777" w:rsidTr="00F61394">
        <w:tc>
          <w:tcPr>
            <w:tcW w:w="534" w:type="dxa"/>
          </w:tcPr>
          <w:p w14:paraId="153D34C1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28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681D95D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участие муниципальных служащих в обучающих семинарах, в том числе в режиме видеоконференцсвязи</w:t>
            </w:r>
          </w:p>
        </w:tc>
        <w:tc>
          <w:tcPr>
            <w:tcW w:w="2268" w:type="dxa"/>
          </w:tcPr>
          <w:p w14:paraId="520B69F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1AED46C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BC03707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14:paraId="380BC40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14:paraId="366B70F8" w14:textId="77777777" w:rsidR="00C66B9F" w:rsidRPr="00594ACE" w:rsidRDefault="00C66B9F" w:rsidP="00F61394">
            <w:pPr>
              <w:jc w:val="center"/>
              <w:rPr>
                <w:sz w:val="20"/>
                <w:szCs w:val="20"/>
              </w:rPr>
            </w:pPr>
            <w:r w:rsidRPr="00594ACE">
              <w:rPr>
                <w:rFonts w:eastAsia="Calibri"/>
                <w:sz w:val="20"/>
                <w:szCs w:val="20"/>
                <w:lang w:eastAsia="en-US"/>
              </w:rPr>
              <w:t>14,59</w:t>
            </w:r>
          </w:p>
        </w:tc>
        <w:tc>
          <w:tcPr>
            <w:tcW w:w="851" w:type="dxa"/>
          </w:tcPr>
          <w:p w14:paraId="52D9B7AE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05686309" w14:textId="031492B2" w:rsidR="00C66B9F" w:rsidRPr="00F045CE" w:rsidRDefault="00E27F04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17147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14:paraId="10ABF510" w14:textId="57E46C05" w:rsidR="00C66B9F" w:rsidRPr="00F045CE" w:rsidRDefault="0061714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E805250" w14:textId="77777777" w:rsidTr="00F61394">
        <w:tc>
          <w:tcPr>
            <w:tcW w:w="14170" w:type="dxa"/>
            <w:gridSpan w:val="12"/>
          </w:tcPr>
          <w:p w14:paraId="043F6E46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10761E97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5. Применение антикоррупционных механизмов</w:t>
            </w:r>
          </w:p>
        </w:tc>
      </w:tr>
      <w:tr w:rsidR="00C66B9F" w:rsidRPr="007A29EF" w14:paraId="7162BD87" w14:textId="77777777" w:rsidTr="00F61394">
        <w:tc>
          <w:tcPr>
            <w:tcW w:w="534" w:type="dxa"/>
          </w:tcPr>
          <w:p w14:paraId="3BE2772B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29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7A02779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внедрение порядка организации проверки сведений о фактах обращения в целях склонения муниципального служащего к совершению коррупционных правонарушений, содержащихся в уведомлениях</w:t>
            </w:r>
          </w:p>
        </w:tc>
        <w:tc>
          <w:tcPr>
            <w:tcW w:w="2268" w:type="dxa"/>
          </w:tcPr>
          <w:p w14:paraId="4BB4082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54A9572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7F8203C1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39D6FBF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78D58D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4964B0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4CA4A3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F8D78D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8941185" w14:textId="77777777" w:rsidTr="00F61394">
        <w:tc>
          <w:tcPr>
            <w:tcW w:w="534" w:type="dxa"/>
          </w:tcPr>
          <w:p w14:paraId="740DDEFF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30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330DFA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внедрение процедуры, обеспечивающей проведение служебных расследований коррупционных проявлений со стороны муниципальных служащих</w:t>
            </w:r>
          </w:p>
        </w:tc>
        <w:tc>
          <w:tcPr>
            <w:tcW w:w="2268" w:type="dxa"/>
          </w:tcPr>
          <w:p w14:paraId="150230F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101C446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2778D566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19F637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AB711D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C35120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010F4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2B3D8E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7DA31D5E" w14:textId="77777777" w:rsidTr="00F61394">
        <w:tc>
          <w:tcPr>
            <w:tcW w:w="534" w:type="dxa"/>
          </w:tcPr>
          <w:p w14:paraId="2370F6BB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31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FB62E7D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организация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2268" w:type="dxa"/>
          </w:tcPr>
          <w:p w14:paraId="4B2240FC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7C23D9A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661371B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A8BC81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F873C6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224D11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9758C5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D958F3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6FC9AD8D" w14:textId="77777777" w:rsidTr="00F61394">
        <w:tc>
          <w:tcPr>
            <w:tcW w:w="534" w:type="dxa"/>
          </w:tcPr>
          <w:p w14:paraId="75AAA5CB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32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EA74652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разработка и внедрение системы мониторинга исполнения должностных обязанностей </w:t>
            </w:r>
            <w:r w:rsidRPr="00F045CE">
              <w:rPr>
                <w:sz w:val="20"/>
                <w:szCs w:val="20"/>
              </w:rPr>
              <w:lastRenderedPageBreak/>
              <w:t>муниципальными служащими, подверженными риску коррупционных проявлений, и устранение таких рисков</w:t>
            </w:r>
          </w:p>
        </w:tc>
        <w:tc>
          <w:tcPr>
            <w:tcW w:w="2268" w:type="dxa"/>
          </w:tcPr>
          <w:p w14:paraId="62418F1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lastRenderedPageBreak/>
              <w:t xml:space="preserve">органы местного самоуправления и </w:t>
            </w:r>
            <w:r w:rsidRPr="00F045CE">
              <w:rPr>
                <w:rFonts w:eastAsia="Calibri"/>
                <w:bCs/>
                <w:sz w:val="20"/>
                <w:szCs w:val="20"/>
              </w:rPr>
              <w:lastRenderedPageBreak/>
              <w:t>отдел муниципальной службы и кадров</w:t>
            </w:r>
          </w:p>
        </w:tc>
        <w:tc>
          <w:tcPr>
            <w:tcW w:w="850" w:type="dxa"/>
          </w:tcPr>
          <w:p w14:paraId="081AE39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>2020-202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0A98B101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</w:t>
            </w:r>
            <w:r w:rsidRPr="00F045CE">
              <w:rPr>
                <w:rFonts w:eastAsia="Arial"/>
                <w:sz w:val="20"/>
                <w:szCs w:val="20"/>
                <w:lang w:eastAsia="ar-SA"/>
              </w:rPr>
              <w:lastRenderedPageBreak/>
              <w:t>ния</w:t>
            </w:r>
          </w:p>
        </w:tc>
        <w:tc>
          <w:tcPr>
            <w:tcW w:w="992" w:type="dxa"/>
          </w:tcPr>
          <w:p w14:paraId="1ECB34D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</w:tcPr>
          <w:p w14:paraId="74B75F9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9DB203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708BB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6ACD73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524B927" w14:textId="77777777" w:rsidTr="00F61394">
        <w:tc>
          <w:tcPr>
            <w:tcW w:w="534" w:type="dxa"/>
          </w:tcPr>
          <w:p w14:paraId="2713E021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33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408A06AA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участие муниципальных служащих в семинарах и тренингах, направленных на формирование нетерпимого отношения к проявлениям коррупции</w:t>
            </w:r>
          </w:p>
        </w:tc>
        <w:tc>
          <w:tcPr>
            <w:tcW w:w="2268" w:type="dxa"/>
          </w:tcPr>
          <w:p w14:paraId="0A2E75D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336B508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36FE522B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5A31BC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6C96A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9DD435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86D280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EA4D8F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5A9FA4B" w14:textId="77777777" w:rsidTr="00F61394">
        <w:tc>
          <w:tcPr>
            <w:tcW w:w="13178" w:type="dxa"/>
            <w:gridSpan w:val="11"/>
          </w:tcPr>
          <w:p w14:paraId="0CDFC7D7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00023F34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6. оптимизация штатной численности муниципальных служащих</w:t>
            </w:r>
          </w:p>
        </w:tc>
        <w:tc>
          <w:tcPr>
            <w:tcW w:w="992" w:type="dxa"/>
          </w:tcPr>
          <w:p w14:paraId="713F54ED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66B9F" w:rsidRPr="007A29EF" w14:paraId="64B34612" w14:textId="77777777" w:rsidTr="00F61394">
        <w:tc>
          <w:tcPr>
            <w:tcW w:w="534" w:type="dxa"/>
          </w:tcPr>
          <w:p w14:paraId="04F3C9C5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34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179038BA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создание системы сбора и анализа информации о состоянии муниципальной службы</w:t>
            </w:r>
          </w:p>
        </w:tc>
        <w:tc>
          <w:tcPr>
            <w:tcW w:w="2268" w:type="dxa"/>
          </w:tcPr>
          <w:p w14:paraId="12DCE6DA" w14:textId="77777777" w:rsidR="00C66B9F" w:rsidRPr="00F045CE" w:rsidRDefault="00C66B9F" w:rsidP="00F6139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3F91044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395DCB6B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E51A77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D92EAD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847BC5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311B3E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930157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A7977A6" w14:textId="77777777" w:rsidTr="00F61394">
        <w:tc>
          <w:tcPr>
            <w:tcW w:w="534" w:type="dxa"/>
          </w:tcPr>
          <w:p w14:paraId="4C941F51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35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69824D26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подготовка предложений по формированию организационных структур и штатной численности органов местного самоуправления</w:t>
            </w:r>
          </w:p>
        </w:tc>
        <w:tc>
          <w:tcPr>
            <w:tcW w:w="2268" w:type="dxa"/>
          </w:tcPr>
          <w:p w14:paraId="46D6AC2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34965B7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73F7FCF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2A16D5A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91057D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1307A97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7FC9DC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13CF46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64E21466" w14:textId="77777777" w:rsidTr="00F61394">
        <w:tc>
          <w:tcPr>
            <w:tcW w:w="14170" w:type="dxa"/>
            <w:gridSpan w:val="12"/>
          </w:tcPr>
          <w:p w14:paraId="60EFFFC8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72348BBF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7. повышение престижа муниципальной службы</w:t>
            </w:r>
          </w:p>
        </w:tc>
      </w:tr>
      <w:tr w:rsidR="00C66B9F" w:rsidRPr="007A29EF" w14:paraId="5DCEA20B" w14:textId="77777777" w:rsidTr="00F61394">
        <w:tc>
          <w:tcPr>
            <w:tcW w:w="534" w:type="dxa"/>
            <w:shd w:val="clear" w:color="auto" w:fill="auto"/>
          </w:tcPr>
          <w:p w14:paraId="50356A31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36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C37AB2D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развитие механизмов социальных гарантий муниципальных служащих, в том числе совершенствование механизмов оптимизации пенсионного обеспечения муниципальных служащих</w:t>
            </w:r>
          </w:p>
        </w:tc>
        <w:tc>
          <w:tcPr>
            <w:tcW w:w="2268" w:type="dxa"/>
          </w:tcPr>
          <w:p w14:paraId="6EAE9AD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</w:t>
            </w:r>
          </w:p>
        </w:tc>
        <w:tc>
          <w:tcPr>
            <w:tcW w:w="850" w:type="dxa"/>
          </w:tcPr>
          <w:p w14:paraId="3B77EEF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31876E5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C95E2E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D2E2B6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6F4418C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278A9E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A1B8BC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61FAD12" w14:textId="77777777" w:rsidTr="00F61394">
        <w:tc>
          <w:tcPr>
            <w:tcW w:w="534" w:type="dxa"/>
            <w:shd w:val="clear" w:color="auto" w:fill="auto"/>
          </w:tcPr>
          <w:p w14:paraId="5B2B5BC8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37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296CF50E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системы мер по формированию позитивного общественного мнения о муниципальной службе, в том числе разработка и реализация информационного проекта о показательных положительных примерах деятельности муниципальных служащих</w:t>
            </w:r>
          </w:p>
        </w:tc>
        <w:tc>
          <w:tcPr>
            <w:tcW w:w="2268" w:type="dxa"/>
          </w:tcPr>
          <w:p w14:paraId="5401D50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6557520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1F3A000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A4E13B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056322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5CF25F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6F02AC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6A514E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02E5936" w14:textId="77777777" w:rsidTr="00F61394">
        <w:tc>
          <w:tcPr>
            <w:tcW w:w="534" w:type="dxa"/>
            <w:shd w:val="clear" w:color="auto" w:fill="auto"/>
          </w:tcPr>
          <w:p w14:paraId="783F6C91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38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3434FF7F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внедрение современных механизмов стимулирования деятельности муниципальных служащих</w:t>
            </w:r>
          </w:p>
        </w:tc>
        <w:tc>
          <w:tcPr>
            <w:tcW w:w="2268" w:type="dxa"/>
          </w:tcPr>
          <w:p w14:paraId="703A78A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органы местного самоуправления и структурные подразделения</w:t>
            </w:r>
          </w:p>
        </w:tc>
        <w:tc>
          <w:tcPr>
            <w:tcW w:w="850" w:type="dxa"/>
          </w:tcPr>
          <w:p w14:paraId="0E34D1B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1B5DB13F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746582F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55E501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E326C4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F709A0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DD1441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06947D8B" w14:textId="77777777" w:rsidTr="00F61394">
        <w:tc>
          <w:tcPr>
            <w:tcW w:w="14170" w:type="dxa"/>
            <w:gridSpan w:val="12"/>
          </w:tcPr>
          <w:p w14:paraId="7D213632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7E29043C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8. привлечение на муниципальную службу квалифицированных молодых специалистов, укрепление кадрового потенциала органов местного самоуправления</w:t>
            </w:r>
          </w:p>
        </w:tc>
      </w:tr>
      <w:tr w:rsidR="00C66B9F" w:rsidRPr="007A29EF" w14:paraId="549E43F4" w14:textId="77777777" w:rsidTr="00F61394">
        <w:tc>
          <w:tcPr>
            <w:tcW w:w="534" w:type="dxa"/>
          </w:tcPr>
          <w:p w14:paraId="09A0E7D6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39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7CEAA1E7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формирование молодежного кадрового резерва муниципальной службы </w:t>
            </w:r>
          </w:p>
        </w:tc>
        <w:tc>
          <w:tcPr>
            <w:tcW w:w="2268" w:type="dxa"/>
          </w:tcPr>
          <w:p w14:paraId="50521EB7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79713FC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8A975D7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81A6EF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9205DA9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9B60B5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DEC8F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8D1D32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DFE7765" w14:textId="77777777" w:rsidTr="00F61394">
        <w:tc>
          <w:tcPr>
            <w:tcW w:w="534" w:type="dxa"/>
          </w:tcPr>
          <w:p w14:paraId="56A1B7BD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1512AE2C" w14:textId="77777777" w:rsidR="00C66B9F" w:rsidRPr="00F045CE" w:rsidRDefault="00C66B9F" w:rsidP="00F61394">
            <w:pPr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внедрение института стажерства в органах местного самоуправления</w:t>
            </w:r>
          </w:p>
        </w:tc>
        <w:tc>
          <w:tcPr>
            <w:tcW w:w="2268" w:type="dxa"/>
          </w:tcPr>
          <w:p w14:paraId="08B07FAA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761E60A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066E6326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53DE6E1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733290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0BA9B6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1E7D94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86D74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3E253197" w14:textId="77777777" w:rsidTr="00F61394">
        <w:tc>
          <w:tcPr>
            <w:tcW w:w="14170" w:type="dxa"/>
            <w:gridSpan w:val="12"/>
          </w:tcPr>
          <w:p w14:paraId="4637300A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4E3ABB03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  <w:r w:rsidRPr="00F045CE">
              <w:rPr>
                <w:b/>
                <w:sz w:val="20"/>
                <w:szCs w:val="20"/>
              </w:rPr>
              <w:t>Задача 9. создание системы контроля деятельности муниципальных служащих со стороны институтов гражданского общества, повышение уровня открытости и гласности муниципальной службы</w:t>
            </w:r>
          </w:p>
        </w:tc>
      </w:tr>
      <w:tr w:rsidR="00C66B9F" w:rsidRPr="007A29EF" w14:paraId="613A511C" w14:textId="77777777" w:rsidTr="00F61394">
        <w:tc>
          <w:tcPr>
            <w:tcW w:w="534" w:type="dxa"/>
          </w:tcPr>
          <w:p w14:paraId="33EC3CFB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41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08EC3BD5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комплекса мер, направленных на укрепление общественных связей органов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14:paraId="69C01B44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управление организационно-правовой работы</w:t>
            </w:r>
          </w:p>
        </w:tc>
        <w:tc>
          <w:tcPr>
            <w:tcW w:w="850" w:type="dxa"/>
          </w:tcPr>
          <w:p w14:paraId="09E2E51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07B2740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F9DAD2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F09528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73B06527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1256E0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3FAA28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72762EF3" w14:textId="77777777" w:rsidTr="00F61394">
        <w:tc>
          <w:tcPr>
            <w:tcW w:w="534" w:type="dxa"/>
          </w:tcPr>
          <w:p w14:paraId="15469C3B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42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0E43CFA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разработка и внедрение комплекса мер, направленных на обеспечение открытости муниципальной службы и ее доступности общественному контролю</w:t>
            </w:r>
          </w:p>
        </w:tc>
        <w:tc>
          <w:tcPr>
            <w:tcW w:w="2268" w:type="dxa"/>
            <w:shd w:val="clear" w:color="auto" w:fill="auto"/>
          </w:tcPr>
          <w:p w14:paraId="5F042FD7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850" w:type="dxa"/>
          </w:tcPr>
          <w:p w14:paraId="3EAC2FF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EB8B693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3F4106C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CAF122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2357818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F104C4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F4B9A9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4C2E7A99" w14:textId="77777777" w:rsidTr="00F61394">
        <w:tc>
          <w:tcPr>
            <w:tcW w:w="534" w:type="dxa"/>
          </w:tcPr>
          <w:p w14:paraId="3AF424E7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43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433878E0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организация пресс-конференций, интервью средствам массовой информации по вопросам развития муниципальной службы </w:t>
            </w:r>
          </w:p>
        </w:tc>
        <w:tc>
          <w:tcPr>
            <w:tcW w:w="2268" w:type="dxa"/>
            <w:shd w:val="clear" w:color="auto" w:fill="auto"/>
          </w:tcPr>
          <w:p w14:paraId="688203BD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управление организационно-правовой работы</w:t>
            </w:r>
          </w:p>
        </w:tc>
        <w:tc>
          <w:tcPr>
            <w:tcW w:w="850" w:type="dxa"/>
          </w:tcPr>
          <w:p w14:paraId="5ED645B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D3E934A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44A57518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A89F33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3943274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04649B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386246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178309F8" w14:textId="77777777" w:rsidTr="00F61394">
        <w:tc>
          <w:tcPr>
            <w:tcW w:w="534" w:type="dxa"/>
          </w:tcPr>
          <w:p w14:paraId="2E2225DC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44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6F134070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 xml:space="preserve">привлечение представителей общественных объединений в качестве независимых экспертов для участия в заседаниях конкурсных, аттестационных комиссий </w:t>
            </w:r>
          </w:p>
        </w:tc>
        <w:tc>
          <w:tcPr>
            <w:tcW w:w="2268" w:type="dxa"/>
            <w:shd w:val="clear" w:color="auto" w:fill="auto"/>
          </w:tcPr>
          <w:p w14:paraId="509BE885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кадровые службы органов местного самоуправления</w:t>
            </w:r>
          </w:p>
        </w:tc>
        <w:tc>
          <w:tcPr>
            <w:tcW w:w="850" w:type="dxa"/>
          </w:tcPr>
          <w:p w14:paraId="08341C73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52340AFE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31969A5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9AC2DA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5D5F8FD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61F26C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41F155A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6513799A" w14:textId="77777777" w:rsidTr="00F61394">
        <w:tc>
          <w:tcPr>
            <w:tcW w:w="534" w:type="dxa"/>
          </w:tcPr>
          <w:p w14:paraId="192234A1" w14:textId="77777777" w:rsidR="00C66B9F" w:rsidRPr="00F045CE" w:rsidRDefault="00C66B9F" w:rsidP="00F61394">
            <w:pPr>
              <w:autoSpaceDE w:val="0"/>
              <w:autoSpaceDN w:val="0"/>
              <w:adjustRightInd w:val="0"/>
              <w:ind w:left="7"/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45</w:t>
            </w:r>
          </w:p>
        </w:tc>
        <w:tc>
          <w:tcPr>
            <w:tcW w:w="4281" w:type="dxa"/>
            <w:gridSpan w:val="3"/>
            <w:shd w:val="clear" w:color="auto" w:fill="auto"/>
          </w:tcPr>
          <w:p w14:paraId="5049CD8B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поддержка в актуальном режиме на официальном сайте Еткульского муниципального района информационного раздела по вопросам организации и прохождения муниципальной службы в органах местного самоуправления</w:t>
            </w:r>
          </w:p>
        </w:tc>
        <w:tc>
          <w:tcPr>
            <w:tcW w:w="2268" w:type="dxa"/>
            <w:shd w:val="clear" w:color="auto" w:fill="auto"/>
          </w:tcPr>
          <w:p w14:paraId="3A5F2B28" w14:textId="77777777" w:rsidR="00C66B9F" w:rsidRPr="00F045CE" w:rsidRDefault="00C66B9F" w:rsidP="00F61394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45CE">
              <w:rPr>
                <w:rFonts w:eastAsia="Calibri"/>
                <w:bCs/>
                <w:sz w:val="20"/>
                <w:szCs w:val="20"/>
              </w:rPr>
              <w:t>отдел муниципальной службы и кадров</w:t>
            </w:r>
          </w:p>
        </w:tc>
        <w:tc>
          <w:tcPr>
            <w:tcW w:w="850" w:type="dxa"/>
          </w:tcPr>
          <w:p w14:paraId="7007795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</w:t>
            </w:r>
          </w:p>
        </w:tc>
        <w:tc>
          <w:tcPr>
            <w:tcW w:w="1418" w:type="dxa"/>
          </w:tcPr>
          <w:p w14:paraId="69C605D2" w14:textId="77777777" w:rsidR="00C66B9F" w:rsidRPr="00F045CE" w:rsidRDefault="00C66B9F" w:rsidP="00F61394">
            <w:pPr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F045CE">
              <w:rPr>
                <w:rFonts w:eastAsia="Arial"/>
                <w:sz w:val="20"/>
                <w:szCs w:val="20"/>
                <w:lang w:eastAsia="ar-SA"/>
              </w:rPr>
              <w:t>Без финансирования</w:t>
            </w:r>
          </w:p>
        </w:tc>
        <w:tc>
          <w:tcPr>
            <w:tcW w:w="992" w:type="dxa"/>
          </w:tcPr>
          <w:p w14:paraId="6CDA2A9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8A1EDB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4729DC00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BE9C744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428E3852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66B9F" w:rsidRPr="007A29EF" w14:paraId="2C286FB5" w14:textId="77777777" w:rsidTr="00F61394">
        <w:tc>
          <w:tcPr>
            <w:tcW w:w="4815" w:type="dxa"/>
            <w:gridSpan w:val="4"/>
          </w:tcPr>
          <w:p w14:paraId="372D04A7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Итого по подпрограмме:</w:t>
            </w:r>
          </w:p>
        </w:tc>
        <w:tc>
          <w:tcPr>
            <w:tcW w:w="2268" w:type="dxa"/>
          </w:tcPr>
          <w:p w14:paraId="5518503C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0CAF846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A34D2E" w14:textId="77777777" w:rsidR="00C66B9F" w:rsidRPr="00F045CE" w:rsidRDefault="00C66B9F" w:rsidP="00F613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4D4969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204,79</w:t>
            </w:r>
          </w:p>
        </w:tc>
        <w:tc>
          <w:tcPr>
            <w:tcW w:w="992" w:type="dxa"/>
          </w:tcPr>
          <w:p w14:paraId="6AA1A6CC" w14:textId="77777777" w:rsidR="00C66B9F" w:rsidRPr="00827C3B" w:rsidRDefault="00C66B9F" w:rsidP="00F61394">
            <w:pPr>
              <w:jc w:val="center"/>
              <w:rPr>
                <w:sz w:val="20"/>
                <w:szCs w:val="20"/>
              </w:rPr>
            </w:pPr>
            <w:r w:rsidRPr="00827C3B">
              <w:rPr>
                <w:sz w:val="20"/>
                <w:szCs w:val="20"/>
              </w:rPr>
              <w:t>126,78</w:t>
            </w:r>
          </w:p>
        </w:tc>
        <w:tc>
          <w:tcPr>
            <w:tcW w:w="851" w:type="dxa"/>
          </w:tcPr>
          <w:p w14:paraId="5688C3B0" w14:textId="77777777" w:rsidR="00C66B9F" w:rsidRPr="00827C3B" w:rsidRDefault="00C66B9F" w:rsidP="00F61394">
            <w:pPr>
              <w:jc w:val="center"/>
              <w:rPr>
                <w:sz w:val="20"/>
                <w:szCs w:val="20"/>
              </w:rPr>
            </w:pPr>
            <w:r w:rsidRPr="00827C3B"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14:paraId="57C82023" w14:textId="1689A544" w:rsidR="00C66B9F" w:rsidRPr="00F045CE" w:rsidRDefault="00E27F04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17147">
              <w:rPr>
                <w:sz w:val="20"/>
                <w:szCs w:val="20"/>
              </w:rPr>
              <w:t>0</w:t>
            </w:r>
            <w:r w:rsidR="00C66B9F">
              <w:rPr>
                <w:sz w:val="20"/>
                <w:szCs w:val="20"/>
              </w:rPr>
              <w:t>,</w:t>
            </w:r>
            <w:r w:rsidR="0061714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3385B974" w14:textId="47113580" w:rsidR="00C66B9F" w:rsidRDefault="00E27F04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17147">
              <w:rPr>
                <w:sz w:val="20"/>
                <w:szCs w:val="20"/>
              </w:rPr>
              <w:t>0</w:t>
            </w:r>
            <w:r w:rsidR="00C66B9F">
              <w:rPr>
                <w:sz w:val="20"/>
                <w:szCs w:val="20"/>
              </w:rPr>
              <w:t>,0</w:t>
            </w:r>
          </w:p>
        </w:tc>
      </w:tr>
      <w:tr w:rsidR="00C66B9F" w:rsidRPr="007A29EF" w14:paraId="54E37F7E" w14:textId="77777777" w:rsidTr="00F61394">
        <w:tc>
          <w:tcPr>
            <w:tcW w:w="4815" w:type="dxa"/>
            <w:gridSpan w:val="4"/>
          </w:tcPr>
          <w:p w14:paraId="2652410E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Итого по программе:</w:t>
            </w:r>
          </w:p>
        </w:tc>
        <w:tc>
          <w:tcPr>
            <w:tcW w:w="2268" w:type="dxa"/>
          </w:tcPr>
          <w:p w14:paraId="3C9688CF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60B350D" w14:textId="77777777" w:rsidR="00C66B9F" w:rsidRPr="00F045CE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FF3B58" w14:textId="77777777" w:rsidR="00C66B9F" w:rsidRPr="00F045CE" w:rsidRDefault="00C66B9F" w:rsidP="00F61394">
            <w:pPr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14:paraId="2894701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39637,29</w:t>
            </w:r>
          </w:p>
        </w:tc>
        <w:tc>
          <w:tcPr>
            <w:tcW w:w="992" w:type="dxa"/>
          </w:tcPr>
          <w:p w14:paraId="619DFDDF" w14:textId="77777777" w:rsidR="00C66B9F" w:rsidRPr="00827C3B" w:rsidRDefault="00C66B9F" w:rsidP="00F61394">
            <w:pPr>
              <w:ind w:right="-137"/>
              <w:jc w:val="center"/>
              <w:rPr>
                <w:sz w:val="20"/>
                <w:szCs w:val="20"/>
              </w:rPr>
            </w:pPr>
            <w:r w:rsidRPr="00827C3B">
              <w:rPr>
                <w:sz w:val="20"/>
                <w:szCs w:val="20"/>
              </w:rPr>
              <w:t>52662,48</w:t>
            </w:r>
          </w:p>
        </w:tc>
        <w:tc>
          <w:tcPr>
            <w:tcW w:w="851" w:type="dxa"/>
          </w:tcPr>
          <w:p w14:paraId="05213F17" w14:textId="65DD77DF" w:rsidR="00C66B9F" w:rsidRPr="00827C3B" w:rsidRDefault="00E27F04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73233,851</w:t>
            </w:r>
          </w:p>
        </w:tc>
        <w:tc>
          <w:tcPr>
            <w:tcW w:w="992" w:type="dxa"/>
          </w:tcPr>
          <w:p w14:paraId="677DF81F" w14:textId="50148682" w:rsidR="00C66B9F" w:rsidRPr="00F045CE" w:rsidRDefault="00617147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66720,7</w:t>
            </w:r>
          </w:p>
        </w:tc>
        <w:tc>
          <w:tcPr>
            <w:tcW w:w="992" w:type="dxa"/>
          </w:tcPr>
          <w:p w14:paraId="66A4A1E3" w14:textId="3135B785" w:rsidR="00C66B9F" w:rsidRDefault="00143397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74729,0</w:t>
            </w:r>
          </w:p>
        </w:tc>
      </w:tr>
    </w:tbl>
    <w:p w14:paraId="369EF28B" w14:textId="77777777" w:rsidR="00C66B9F" w:rsidRDefault="00C66B9F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470ABA22" w14:textId="01939641" w:rsidR="00C66B9F" w:rsidRDefault="00C66B9F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15F7DE4F" w14:textId="611833FF" w:rsidR="00C66B9F" w:rsidRDefault="00C66B9F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788FA4EC" w14:textId="77777777" w:rsidR="00C66B9F" w:rsidRDefault="00C66B9F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49E4929A" w14:textId="77777777" w:rsidR="00C66B9F" w:rsidRDefault="00C66B9F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0721AC8B" w14:textId="77777777" w:rsidR="00BE7537" w:rsidRDefault="00BE7537" w:rsidP="00C66B9F">
      <w:pPr>
        <w:pStyle w:val="ConsPlusNormal"/>
        <w:widowControl/>
        <w:ind w:firstLine="0"/>
        <w:contextualSpacing/>
        <w:jc w:val="center"/>
        <w:rPr>
          <w:b/>
          <w:color w:val="000000" w:themeColor="text1"/>
          <w:sz w:val="28"/>
          <w:szCs w:val="28"/>
        </w:rPr>
      </w:pPr>
    </w:p>
    <w:p w14:paraId="60D90006" w14:textId="77777777" w:rsidR="00C66B9F" w:rsidRPr="009F14EC" w:rsidRDefault="00C66B9F" w:rsidP="00C66B9F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r w:rsidRPr="009F14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Таблица 2 </w:t>
      </w:r>
    </w:p>
    <w:p w14:paraId="7FE2DD76" w14:textId="77777777" w:rsidR="00C66B9F" w:rsidRPr="009F14EC" w:rsidRDefault="00C66B9F" w:rsidP="00C66B9F">
      <w:pPr>
        <w:contextualSpacing/>
        <w:jc w:val="center"/>
        <w:rPr>
          <w:b/>
          <w:sz w:val="28"/>
          <w:szCs w:val="28"/>
          <w:bdr w:val="none" w:sz="0" w:space="0" w:color="auto" w:frame="1"/>
        </w:rPr>
      </w:pPr>
      <w:r w:rsidRPr="009F14EC">
        <w:rPr>
          <w:b/>
          <w:sz w:val="28"/>
          <w:szCs w:val="28"/>
          <w:bdr w:val="none" w:sz="0" w:space="0" w:color="auto" w:frame="1"/>
        </w:rPr>
        <w:t>Целевые показатели муниципальной программы</w:t>
      </w:r>
    </w:p>
    <w:p w14:paraId="3D56FEAA" w14:textId="77777777" w:rsidR="00C66B9F" w:rsidRPr="00C21A3B" w:rsidRDefault="00C66B9F" w:rsidP="00C66B9F">
      <w:pPr>
        <w:spacing w:before="240" w:after="240"/>
        <w:contextualSpacing/>
        <w:jc w:val="center"/>
        <w:rPr>
          <w:sz w:val="22"/>
          <w:szCs w:val="22"/>
          <w:bdr w:val="none" w:sz="0" w:space="0" w:color="auto" w:frame="1"/>
        </w:rPr>
      </w:pP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75"/>
        <w:gridCol w:w="6266"/>
        <w:gridCol w:w="1134"/>
        <w:gridCol w:w="992"/>
        <w:gridCol w:w="993"/>
        <w:gridCol w:w="850"/>
        <w:gridCol w:w="992"/>
        <w:gridCol w:w="993"/>
        <w:gridCol w:w="2126"/>
      </w:tblGrid>
      <w:tr w:rsidR="00C66B9F" w:rsidRPr="007A29EF" w14:paraId="1D10ACCF" w14:textId="77777777" w:rsidTr="00F61394">
        <w:tc>
          <w:tcPr>
            <w:tcW w:w="675" w:type="dxa"/>
            <w:vMerge w:val="restart"/>
          </w:tcPr>
          <w:p w14:paraId="4D7490E8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4D348D">
              <w:rPr>
                <w:bdr w:val="none" w:sz="0" w:space="0" w:color="auto" w:frame="1"/>
              </w:rPr>
              <w:t>№ п/п</w:t>
            </w:r>
          </w:p>
        </w:tc>
        <w:tc>
          <w:tcPr>
            <w:tcW w:w="6266" w:type="dxa"/>
            <w:vMerge w:val="restart"/>
          </w:tcPr>
          <w:p w14:paraId="0BE7E342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4D348D">
              <w:rPr>
                <w:bdr w:val="none" w:sz="0" w:space="0" w:color="auto" w:frame="1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14:paraId="5A061FAF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4D348D">
              <w:rPr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6946" w:type="dxa"/>
            <w:gridSpan w:val="6"/>
          </w:tcPr>
          <w:p w14:paraId="37FA6C11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4D348D">
              <w:rPr>
                <w:bdr w:val="none" w:sz="0" w:space="0" w:color="auto" w:frame="1"/>
              </w:rPr>
              <w:t>Значение целевых показателей (индикаторов) по годам реализации муниципальной подпрограммы</w:t>
            </w:r>
          </w:p>
        </w:tc>
      </w:tr>
      <w:tr w:rsidR="00C66B9F" w:rsidRPr="007A29EF" w14:paraId="456AAE27" w14:textId="77777777" w:rsidTr="00F61394">
        <w:tc>
          <w:tcPr>
            <w:tcW w:w="675" w:type="dxa"/>
            <w:vMerge/>
          </w:tcPr>
          <w:p w14:paraId="23C23281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6266" w:type="dxa"/>
            <w:vMerge/>
          </w:tcPr>
          <w:p w14:paraId="6C184645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1134" w:type="dxa"/>
            <w:vMerge/>
          </w:tcPr>
          <w:p w14:paraId="7A4CA2E0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992" w:type="dxa"/>
          </w:tcPr>
          <w:p w14:paraId="69115519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>2020 год</w:t>
            </w:r>
          </w:p>
        </w:tc>
        <w:tc>
          <w:tcPr>
            <w:tcW w:w="993" w:type="dxa"/>
          </w:tcPr>
          <w:p w14:paraId="58FA854F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>2021 год</w:t>
            </w:r>
          </w:p>
        </w:tc>
        <w:tc>
          <w:tcPr>
            <w:tcW w:w="850" w:type="dxa"/>
          </w:tcPr>
          <w:p w14:paraId="1DD910C0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>2022 год</w:t>
            </w:r>
          </w:p>
        </w:tc>
        <w:tc>
          <w:tcPr>
            <w:tcW w:w="992" w:type="dxa"/>
          </w:tcPr>
          <w:p w14:paraId="2B64628E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>2023</w:t>
            </w:r>
          </w:p>
          <w:p w14:paraId="45259C08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 xml:space="preserve"> год</w:t>
            </w:r>
          </w:p>
        </w:tc>
        <w:tc>
          <w:tcPr>
            <w:tcW w:w="993" w:type="dxa"/>
          </w:tcPr>
          <w:p w14:paraId="4EDFAC75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>2024</w:t>
            </w:r>
          </w:p>
          <w:p w14:paraId="75E7DE44" w14:textId="77777777" w:rsidR="00C66B9F" w:rsidRPr="007864A8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7864A8">
              <w:rPr>
                <w:sz w:val="20"/>
                <w:szCs w:val="20"/>
                <w:bdr w:val="none" w:sz="0" w:space="0" w:color="auto" w:frame="1"/>
              </w:rPr>
              <w:t xml:space="preserve"> год</w:t>
            </w:r>
          </w:p>
        </w:tc>
        <w:tc>
          <w:tcPr>
            <w:tcW w:w="2126" w:type="dxa"/>
          </w:tcPr>
          <w:p w14:paraId="5B46C7C5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 w:rsidRPr="004D348D">
              <w:rPr>
                <w:sz w:val="20"/>
                <w:szCs w:val="20"/>
                <w:bdr w:val="none" w:sz="0" w:space="0" w:color="auto" w:frame="1"/>
              </w:rPr>
              <w:t>За период реализации муниципальной подпрограммы</w:t>
            </w:r>
          </w:p>
        </w:tc>
      </w:tr>
      <w:tr w:rsidR="00C66B9F" w:rsidRPr="007A29EF" w14:paraId="7F0379C4" w14:textId="77777777" w:rsidTr="00F61394">
        <w:tc>
          <w:tcPr>
            <w:tcW w:w="15021" w:type="dxa"/>
            <w:gridSpan w:val="9"/>
          </w:tcPr>
          <w:p w14:paraId="28A7E2FD" w14:textId="77777777" w:rsidR="00C66B9F" w:rsidRPr="00C21A3B" w:rsidRDefault="00C66B9F" w:rsidP="00F61394">
            <w:pPr>
              <w:jc w:val="center"/>
              <w:rPr>
                <w:b/>
                <w:sz w:val="20"/>
                <w:szCs w:val="20"/>
              </w:rPr>
            </w:pPr>
          </w:p>
          <w:p w14:paraId="4BBBCF10" w14:textId="77777777" w:rsidR="00C66B9F" w:rsidRPr="008E6AFA" w:rsidRDefault="00C66B9F" w:rsidP="00F61394">
            <w:pPr>
              <w:jc w:val="center"/>
              <w:rPr>
                <w:b/>
              </w:rPr>
            </w:pPr>
            <w:r w:rsidRPr="008E6AFA">
              <w:rPr>
                <w:b/>
              </w:rPr>
              <w:t>Подпрограмма «Управление и обеспечение деятельности администрации Еткульского муниципального района»</w:t>
            </w:r>
          </w:p>
        </w:tc>
      </w:tr>
      <w:tr w:rsidR="00C66B9F" w:rsidRPr="007A29EF" w14:paraId="0FCA9400" w14:textId="77777777" w:rsidTr="00F61394">
        <w:tc>
          <w:tcPr>
            <w:tcW w:w="15021" w:type="dxa"/>
            <w:gridSpan w:val="9"/>
          </w:tcPr>
          <w:p w14:paraId="4363560E" w14:textId="77777777" w:rsidR="00C66B9F" w:rsidRPr="008E6AFA" w:rsidRDefault="00C66B9F" w:rsidP="00F61394">
            <w:pPr>
              <w:autoSpaceDE w:val="0"/>
              <w:autoSpaceDN w:val="0"/>
              <w:adjustRightInd w:val="0"/>
              <w:ind w:firstLine="324"/>
              <w:jc w:val="both"/>
              <w:rPr>
                <w:b/>
              </w:rPr>
            </w:pPr>
          </w:p>
          <w:p w14:paraId="54E928AF" w14:textId="77777777" w:rsidR="00C66B9F" w:rsidRPr="008E6AFA" w:rsidRDefault="00C66B9F" w:rsidP="00F61394">
            <w:pPr>
              <w:autoSpaceDE w:val="0"/>
              <w:autoSpaceDN w:val="0"/>
              <w:adjustRightInd w:val="0"/>
              <w:ind w:firstLine="324"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1. Обеспечение эффективного функционирования Администрации как органа местного самоуправления при решении вопросов местного значения и переданных государственных полномочий</w:t>
            </w:r>
          </w:p>
        </w:tc>
      </w:tr>
      <w:tr w:rsidR="00C66B9F" w:rsidRPr="007A29EF" w14:paraId="7A9DA598" w14:textId="77777777" w:rsidTr="00F61394">
        <w:tc>
          <w:tcPr>
            <w:tcW w:w="675" w:type="dxa"/>
          </w:tcPr>
          <w:p w14:paraId="699C6FFB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1.</w:t>
            </w:r>
          </w:p>
        </w:tc>
        <w:tc>
          <w:tcPr>
            <w:tcW w:w="6266" w:type="dxa"/>
          </w:tcPr>
          <w:p w14:paraId="3180E1ED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Своевременность исполнения документов.</w:t>
            </w:r>
          </w:p>
        </w:tc>
        <w:tc>
          <w:tcPr>
            <w:tcW w:w="1134" w:type="dxa"/>
          </w:tcPr>
          <w:p w14:paraId="3868109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0B518CB6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528FCE66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71EE064E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5374C3B7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4185142E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2963F43E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</w:tr>
      <w:tr w:rsidR="00C66B9F" w:rsidRPr="007A29EF" w14:paraId="76EF66F9" w14:textId="77777777" w:rsidTr="00F61394">
        <w:tc>
          <w:tcPr>
            <w:tcW w:w="675" w:type="dxa"/>
          </w:tcPr>
          <w:p w14:paraId="0CE6A578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2. </w:t>
            </w:r>
          </w:p>
        </w:tc>
        <w:tc>
          <w:tcPr>
            <w:tcW w:w="6266" w:type="dxa"/>
          </w:tcPr>
          <w:p w14:paraId="076699C7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Доля сводной отчетности, предоставленной с соблюдением сроков предоставления и достоверности, в общем количестве сводной отчетности.</w:t>
            </w:r>
          </w:p>
        </w:tc>
        <w:tc>
          <w:tcPr>
            <w:tcW w:w="1134" w:type="dxa"/>
          </w:tcPr>
          <w:p w14:paraId="06262F1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 xml:space="preserve"> процент</w:t>
            </w:r>
          </w:p>
        </w:tc>
        <w:tc>
          <w:tcPr>
            <w:tcW w:w="992" w:type="dxa"/>
          </w:tcPr>
          <w:p w14:paraId="01E8C632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5A081AEB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03FD9067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31998088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68E4B553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290D1BC7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sz w:val="20"/>
                <w:szCs w:val="20"/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100</w:t>
            </w:r>
          </w:p>
        </w:tc>
      </w:tr>
      <w:tr w:rsidR="00C66B9F" w:rsidRPr="007A29EF" w14:paraId="485950CC" w14:textId="77777777" w:rsidTr="00F61394">
        <w:tc>
          <w:tcPr>
            <w:tcW w:w="675" w:type="dxa"/>
          </w:tcPr>
          <w:p w14:paraId="594E5BD0" w14:textId="77777777" w:rsidR="00C66B9F" w:rsidRPr="004D348D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3.</w:t>
            </w:r>
          </w:p>
        </w:tc>
        <w:tc>
          <w:tcPr>
            <w:tcW w:w="6266" w:type="dxa"/>
          </w:tcPr>
          <w:p w14:paraId="2E25100F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 xml:space="preserve"> Отношение объема просроченной кредиторской задолженности по заработной плате и начислениям на выплаты по оплате труда работников администрации к начисленной заработной плате и начислениям на выплаты по оплате труда.</w:t>
            </w:r>
          </w:p>
        </w:tc>
        <w:tc>
          <w:tcPr>
            <w:tcW w:w="1134" w:type="dxa"/>
          </w:tcPr>
          <w:p w14:paraId="5EE5CC9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единиц</w:t>
            </w:r>
          </w:p>
        </w:tc>
        <w:tc>
          <w:tcPr>
            <w:tcW w:w="992" w:type="dxa"/>
          </w:tcPr>
          <w:p w14:paraId="30E69F16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  <w:tc>
          <w:tcPr>
            <w:tcW w:w="993" w:type="dxa"/>
          </w:tcPr>
          <w:p w14:paraId="1A71EDDB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  <w:tc>
          <w:tcPr>
            <w:tcW w:w="850" w:type="dxa"/>
          </w:tcPr>
          <w:p w14:paraId="1FBE9C63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  <w:tc>
          <w:tcPr>
            <w:tcW w:w="992" w:type="dxa"/>
          </w:tcPr>
          <w:p w14:paraId="6E8253C9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  <w:tc>
          <w:tcPr>
            <w:tcW w:w="993" w:type="dxa"/>
          </w:tcPr>
          <w:p w14:paraId="18D52D59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  <w:tc>
          <w:tcPr>
            <w:tcW w:w="2126" w:type="dxa"/>
          </w:tcPr>
          <w:p w14:paraId="45397564" w14:textId="77777777" w:rsidR="00C66B9F" w:rsidRPr="00BE7537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BE7537">
              <w:rPr>
                <w:bdr w:val="none" w:sz="0" w:space="0" w:color="auto" w:frame="1"/>
              </w:rPr>
              <w:t>0</w:t>
            </w:r>
          </w:p>
        </w:tc>
      </w:tr>
      <w:tr w:rsidR="00C66B9F" w:rsidRPr="000B3527" w14:paraId="501FE634" w14:textId="77777777" w:rsidTr="00F61394">
        <w:tc>
          <w:tcPr>
            <w:tcW w:w="15021" w:type="dxa"/>
            <w:gridSpan w:val="9"/>
          </w:tcPr>
          <w:p w14:paraId="257D894A" w14:textId="77777777" w:rsidR="00C66B9F" w:rsidRPr="00C21A3B" w:rsidRDefault="00C66B9F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center"/>
              <w:rPr>
                <w:b/>
                <w:sz w:val="20"/>
                <w:szCs w:val="20"/>
              </w:rPr>
            </w:pPr>
          </w:p>
          <w:p w14:paraId="460A7D71" w14:textId="77777777" w:rsidR="00C66B9F" w:rsidRDefault="00C66B9F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center"/>
              <w:rPr>
                <w:b/>
                <w:sz w:val="24"/>
                <w:szCs w:val="24"/>
              </w:rPr>
            </w:pPr>
            <w:r w:rsidRPr="008E6AFA">
              <w:rPr>
                <w:b/>
                <w:sz w:val="24"/>
                <w:szCs w:val="24"/>
              </w:rPr>
              <w:t>Задача 2</w:t>
            </w:r>
            <w:r w:rsidRPr="00096CE1">
              <w:rPr>
                <w:b/>
                <w:sz w:val="24"/>
                <w:szCs w:val="24"/>
              </w:rPr>
              <w:t xml:space="preserve">. </w:t>
            </w:r>
            <w:r w:rsidR="00096CE1" w:rsidRPr="00096CE1">
              <w:rPr>
                <w:b/>
                <w:sz w:val="24"/>
                <w:szCs w:val="24"/>
              </w:rPr>
              <w:t>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 и автотранспорта)</w:t>
            </w:r>
          </w:p>
          <w:p w14:paraId="5C0893EE" w14:textId="5FB536F7" w:rsidR="00096CE1" w:rsidRPr="008E6AFA" w:rsidRDefault="00096CE1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center"/>
              <w:rPr>
                <w:b/>
                <w:sz w:val="24"/>
                <w:szCs w:val="24"/>
                <w:bdr w:val="none" w:sz="0" w:space="0" w:color="auto" w:frame="1"/>
              </w:rPr>
            </w:pPr>
          </w:p>
        </w:tc>
      </w:tr>
      <w:tr w:rsidR="00C66B9F" w:rsidRPr="008E6AFA" w14:paraId="1B1B335C" w14:textId="77777777" w:rsidTr="00F61394">
        <w:tc>
          <w:tcPr>
            <w:tcW w:w="675" w:type="dxa"/>
          </w:tcPr>
          <w:p w14:paraId="72CF4370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4.</w:t>
            </w:r>
          </w:p>
        </w:tc>
        <w:tc>
          <w:tcPr>
            <w:tcW w:w="6266" w:type="dxa"/>
          </w:tcPr>
          <w:p w14:paraId="145B04C5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</w:pPr>
            <w:r w:rsidRPr="008E6AFA">
              <w:rPr>
                <w:bdr w:val="none" w:sz="0" w:space="0" w:color="auto" w:frame="1"/>
              </w:rPr>
              <w:t>Доля рабочих мест в администрации</w:t>
            </w:r>
            <w:r>
              <w:rPr>
                <w:bdr w:val="none" w:sz="0" w:space="0" w:color="auto" w:frame="1"/>
              </w:rPr>
              <w:t>,</w:t>
            </w:r>
            <w:r w:rsidRPr="008E6AFA">
              <w:rPr>
                <w:bdr w:val="none" w:sz="0" w:space="0" w:color="auto" w:frame="1"/>
              </w:rPr>
              <w:t xml:space="preserve"> оснащенных мебелью, оборудованием и материалами.</w:t>
            </w:r>
          </w:p>
        </w:tc>
        <w:tc>
          <w:tcPr>
            <w:tcW w:w="1134" w:type="dxa"/>
          </w:tcPr>
          <w:p w14:paraId="02D2AE65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 xml:space="preserve">процент </w:t>
            </w:r>
          </w:p>
        </w:tc>
        <w:tc>
          <w:tcPr>
            <w:tcW w:w="992" w:type="dxa"/>
          </w:tcPr>
          <w:p w14:paraId="67790E5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2A27FB8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5AE9EF7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5B949E9E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6F95ECE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65AF8F5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7848A247" w14:textId="77777777" w:rsidTr="00F61394">
        <w:tc>
          <w:tcPr>
            <w:tcW w:w="675" w:type="dxa"/>
          </w:tcPr>
          <w:p w14:paraId="7D8E04B8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5.</w:t>
            </w:r>
          </w:p>
        </w:tc>
        <w:tc>
          <w:tcPr>
            <w:tcW w:w="6266" w:type="dxa"/>
          </w:tcPr>
          <w:p w14:paraId="4C57FECE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Доля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</w:p>
        </w:tc>
        <w:tc>
          <w:tcPr>
            <w:tcW w:w="1134" w:type="dxa"/>
          </w:tcPr>
          <w:p w14:paraId="66D6F75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5FDB5131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7BC6B26B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10B7A91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70DF62E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44E2EA13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503ABBE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020DF31D" w14:textId="77777777" w:rsidTr="00F61394">
        <w:tc>
          <w:tcPr>
            <w:tcW w:w="15021" w:type="dxa"/>
            <w:gridSpan w:val="9"/>
          </w:tcPr>
          <w:p w14:paraId="1586718F" w14:textId="77777777" w:rsidR="00C66B9F" w:rsidRPr="00C21A3B" w:rsidRDefault="00C66B9F" w:rsidP="00F61394">
            <w:pPr>
              <w:spacing w:before="240" w:after="240"/>
              <w:contextualSpacing/>
              <w:jc w:val="center"/>
              <w:rPr>
                <w:b/>
                <w:sz w:val="20"/>
                <w:szCs w:val="20"/>
              </w:rPr>
            </w:pPr>
          </w:p>
          <w:p w14:paraId="61BF46D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  <w:r w:rsidRPr="008E6AFA">
              <w:rPr>
                <w:b/>
              </w:rPr>
              <w:t>Задача 3.  Повышение имиджа Администрации как органа местного самоуправления</w:t>
            </w:r>
          </w:p>
        </w:tc>
      </w:tr>
      <w:tr w:rsidR="00C66B9F" w:rsidRPr="008E6AFA" w14:paraId="2B0D8A42" w14:textId="77777777" w:rsidTr="00F61394">
        <w:tc>
          <w:tcPr>
            <w:tcW w:w="675" w:type="dxa"/>
          </w:tcPr>
          <w:p w14:paraId="6C3451C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6.</w:t>
            </w:r>
          </w:p>
        </w:tc>
        <w:tc>
          <w:tcPr>
            <w:tcW w:w="6266" w:type="dxa"/>
          </w:tcPr>
          <w:p w14:paraId="2E336DD6" w14:textId="77777777" w:rsidR="00C66B9F" w:rsidRPr="008E6AF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</w:pPr>
            <w:r w:rsidRPr="008E6AFA">
              <w:t xml:space="preserve">Доля имиджевых мероприятий, обеспеченных необходимыми материальными запасами и техническим </w:t>
            </w:r>
            <w:r w:rsidRPr="008E6AFA">
              <w:lastRenderedPageBreak/>
              <w:t>обслуживанием.</w:t>
            </w:r>
          </w:p>
        </w:tc>
        <w:tc>
          <w:tcPr>
            <w:tcW w:w="1134" w:type="dxa"/>
          </w:tcPr>
          <w:p w14:paraId="06096A0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lastRenderedPageBreak/>
              <w:t>процент</w:t>
            </w:r>
          </w:p>
        </w:tc>
        <w:tc>
          <w:tcPr>
            <w:tcW w:w="992" w:type="dxa"/>
          </w:tcPr>
          <w:p w14:paraId="32368795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70FC3991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173952B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0D27AED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466C59CF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45BE27E6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5C048715" w14:textId="77777777" w:rsidTr="00F61394">
        <w:tc>
          <w:tcPr>
            <w:tcW w:w="15021" w:type="dxa"/>
            <w:gridSpan w:val="9"/>
          </w:tcPr>
          <w:p w14:paraId="417DC870" w14:textId="77777777" w:rsidR="00C66B9F" w:rsidRDefault="00C66B9F" w:rsidP="00F61394">
            <w:pPr>
              <w:jc w:val="center"/>
              <w:rPr>
                <w:b/>
              </w:rPr>
            </w:pPr>
          </w:p>
          <w:p w14:paraId="117F4EF3" w14:textId="77777777" w:rsidR="00C66B9F" w:rsidRPr="008E6AFA" w:rsidRDefault="00C66B9F" w:rsidP="00F61394">
            <w:pPr>
              <w:jc w:val="center"/>
              <w:rPr>
                <w:b/>
              </w:rPr>
            </w:pPr>
            <w:r w:rsidRPr="008E6AFA">
              <w:rPr>
                <w:b/>
              </w:rPr>
              <w:t>Подпрограмма «</w:t>
            </w:r>
            <w:r w:rsidRPr="008E6AFA">
              <w:rPr>
                <w:b/>
                <w:lang w:eastAsia="en-US"/>
              </w:rPr>
              <w:t>Социальная поддержка отдельных категорий граждан</w:t>
            </w:r>
            <w:r w:rsidRPr="008E6AFA">
              <w:rPr>
                <w:b/>
              </w:rPr>
              <w:t>»</w:t>
            </w:r>
          </w:p>
        </w:tc>
      </w:tr>
      <w:tr w:rsidR="00C66B9F" w:rsidRPr="008E6AFA" w14:paraId="63AE1AAE" w14:textId="77777777" w:rsidTr="00F61394">
        <w:tc>
          <w:tcPr>
            <w:tcW w:w="15021" w:type="dxa"/>
            <w:gridSpan w:val="9"/>
          </w:tcPr>
          <w:p w14:paraId="34BF236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</w:p>
          <w:p w14:paraId="29622496" w14:textId="77777777" w:rsidR="00C66B9F" w:rsidRDefault="00C66B9F" w:rsidP="00F61394">
            <w:pPr>
              <w:spacing w:before="240" w:after="240"/>
              <w:contextualSpacing/>
              <w:jc w:val="center"/>
              <w:rPr>
                <w:rFonts w:eastAsiaTheme="minorHAnsi"/>
                <w:b/>
                <w:lang w:eastAsia="en-US"/>
              </w:rPr>
            </w:pPr>
            <w:r w:rsidRPr="008010FD">
              <w:rPr>
                <w:b/>
                <w:bdr w:val="none" w:sz="0" w:space="0" w:color="auto" w:frame="1"/>
              </w:rPr>
              <w:t>Задача 1.</w:t>
            </w:r>
            <w:r w:rsidRPr="008010FD">
              <w:rPr>
                <w:b/>
              </w:rPr>
              <w:t xml:space="preserve"> </w:t>
            </w:r>
            <w:r w:rsidR="008010FD" w:rsidRPr="008010FD">
              <w:rPr>
                <w:rFonts w:eastAsiaTheme="minorHAnsi"/>
                <w:b/>
                <w:lang w:eastAsia="en-US"/>
              </w:rPr>
              <w:t>Обеспечение адресности и обоснованности социальной поддержки лиц, замещавших должности муниципальной службы, выборного должностного лица, граждан,</w:t>
            </w:r>
            <w:r w:rsidR="008010FD" w:rsidRPr="008010FD">
              <w:rPr>
                <w:rFonts w:eastAsiaTheme="minorHAnsi"/>
                <w:lang w:eastAsia="en-US"/>
              </w:rPr>
              <w:t xml:space="preserve"> </w:t>
            </w:r>
            <w:r w:rsidR="008010FD" w:rsidRPr="008010FD">
              <w:rPr>
                <w:rFonts w:eastAsiaTheme="minorHAnsi"/>
                <w:b/>
                <w:lang w:eastAsia="en-US"/>
              </w:rPr>
              <w:t>имеющих почетные звания и награды Еткульского муниципального района</w:t>
            </w:r>
          </w:p>
          <w:p w14:paraId="23BEA434" w14:textId="15AD033E" w:rsidR="008010FD" w:rsidRPr="008010FD" w:rsidRDefault="008010FD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</w:p>
        </w:tc>
      </w:tr>
      <w:tr w:rsidR="00C66B9F" w:rsidRPr="008E6AFA" w14:paraId="0EA0653B" w14:textId="77777777" w:rsidTr="00F61394">
        <w:tc>
          <w:tcPr>
            <w:tcW w:w="675" w:type="dxa"/>
          </w:tcPr>
          <w:p w14:paraId="29428378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7.</w:t>
            </w:r>
          </w:p>
        </w:tc>
        <w:tc>
          <w:tcPr>
            <w:tcW w:w="6266" w:type="dxa"/>
          </w:tcPr>
          <w:p w14:paraId="77BA488A" w14:textId="77777777" w:rsidR="00C66B9F" w:rsidRPr="008E6AFA" w:rsidRDefault="00C66B9F" w:rsidP="00F61394">
            <w:pPr>
              <w:pStyle w:val="a4"/>
              <w:rPr>
                <w:bdr w:val="none" w:sz="0" w:space="0" w:color="auto" w:frame="1"/>
              </w:rPr>
            </w:pPr>
            <w:r w:rsidRPr="008E6AFA">
              <w:rPr>
                <w:rFonts w:ascii="Times New Roman" w:eastAsia="Arial Unicode MS" w:hAnsi="Times New Roman" w:cs="Times New Roman"/>
              </w:rPr>
              <w:t xml:space="preserve">Доля назначенных мер социальной поддержки за счет средств районного бюджета в соответствии с положениями, закрепленными муниципальными нормативными актами </w:t>
            </w:r>
          </w:p>
        </w:tc>
        <w:tc>
          <w:tcPr>
            <w:tcW w:w="1134" w:type="dxa"/>
          </w:tcPr>
          <w:p w14:paraId="407DCDF2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35528179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393DE084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15DAEE77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0AFAFBC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599A1C78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08430841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7D28B1E5" w14:textId="77777777" w:rsidTr="00F61394">
        <w:tc>
          <w:tcPr>
            <w:tcW w:w="15021" w:type="dxa"/>
            <w:gridSpan w:val="9"/>
          </w:tcPr>
          <w:p w14:paraId="3A584414" w14:textId="77777777" w:rsidR="00C66B9F" w:rsidRPr="008010FD" w:rsidRDefault="00C66B9F" w:rsidP="00F61394">
            <w:pPr>
              <w:pStyle w:val="23"/>
              <w:shd w:val="clear" w:color="auto" w:fill="auto"/>
              <w:tabs>
                <w:tab w:val="left" w:pos="691"/>
              </w:tabs>
              <w:ind w:left="120" w:firstLine="382"/>
              <w:jc w:val="center"/>
              <w:rPr>
                <w:b/>
                <w:sz w:val="24"/>
                <w:szCs w:val="24"/>
              </w:rPr>
            </w:pPr>
          </w:p>
          <w:p w14:paraId="6848AFAE" w14:textId="77777777" w:rsidR="00C66B9F" w:rsidRPr="008010FD" w:rsidRDefault="00C66B9F" w:rsidP="00F61394">
            <w:pPr>
              <w:pStyle w:val="23"/>
              <w:shd w:val="clear" w:color="auto" w:fill="auto"/>
              <w:tabs>
                <w:tab w:val="left" w:pos="691"/>
              </w:tabs>
              <w:ind w:left="120" w:firstLine="382"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8010FD">
              <w:rPr>
                <w:b/>
                <w:sz w:val="24"/>
                <w:szCs w:val="24"/>
              </w:rPr>
              <w:t xml:space="preserve">Задача 2. </w:t>
            </w:r>
            <w:r w:rsidR="008010FD" w:rsidRPr="008010FD">
              <w:rPr>
                <w:rFonts w:eastAsiaTheme="minorHAnsi"/>
                <w:b/>
                <w:sz w:val="24"/>
                <w:szCs w:val="24"/>
                <w:lang w:eastAsia="en-US"/>
              </w:rPr>
              <w:t>Обеспечение своевременной выплаты мер социальной поддержки отдельным категориям граждан</w:t>
            </w:r>
          </w:p>
          <w:p w14:paraId="67387D38" w14:textId="530B0196" w:rsidR="008010FD" w:rsidRPr="008010FD" w:rsidRDefault="008010FD" w:rsidP="00F61394">
            <w:pPr>
              <w:pStyle w:val="23"/>
              <w:shd w:val="clear" w:color="auto" w:fill="auto"/>
              <w:tabs>
                <w:tab w:val="left" w:pos="691"/>
              </w:tabs>
              <w:ind w:left="120" w:firstLine="382"/>
              <w:jc w:val="center"/>
              <w:rPr>
                <w:b/>
                <w:sz w:val="24"/>
                <w:szCs w:val="24"/>
              </w:rPr>
            </w:pPr>
          </w:p>
        </w:tc>
      </w:tr>
      <w:tr w:rsidR="00C66B9F" w:rsidRPr="008E6AFA" w14:paraId="27679017" w14:textId="77777777" w:rsidTr="00F61394">
        <w:tc>
          <w:tcPr>
            <w:tcW w:w="675" w:type="dxa"/>
          </w:tcPr>
          <w:p w14:paraId="1D3D9541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8.</w:t>
            </w:r>
          </w:p>
        </w:tc>
        <w:tc>
          <w:tcPr>
            <w:tcW w:w="6266" w:type="dxa"/>
          </w:tcPr>
          <w:p w14:paraId="5E93AA37" w14:textId="77777777" w:rsidR="00C66B9F" w:rsidRPr="008E6AFA" w:rsidRDefault="00C66B9F" w:rsidP="00F61394">
            <w:pPr>
              <w:jc w:val="both"/>
              <w:rPr>
                <w:bdr w:val="none" w:sz="0" w:space="0" w:color="auto" w:frame="1"/>
              </w:rPr>
            </w:pPr>
            <w:r w:rsidRPr="008E6AFA">
              <w:t>Доля граждан, своевременно получающих меры социальной поддержки за счет средств районного бюджета -   муниципальные служащие, получающие пенсию за выслугу лет.</w:t>
            </w:r>
          </w:p>
        </w:tc>
        <w:tc>
          <w:tcPr>
            <w:tcW w:w="1134" w:type="dxa"/>
          </w:tcPr>
          <w:p w14:paraId="61F5E462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31476CB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1C22EF58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0344B94C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7E85402B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58FBAE3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4A57DA8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4D6E9288" w14:textId="77777777" w:rsidTr="00F61394">
        <w:tc>
          <w:tcPr>
            <w:tcW w:w="675" w:type="dxa"/>
          </w:tcPr>
          <w:p w14:paraId="4B0F7F6C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9.</w:t>
            </w:r>
          </w:p>
        </w:tc>
        <w:tc>
          <w:tcPr>
            <w:tcW w:w="6266" w:type="dxa"/>
          </w:tcPr>
          <w:p w14:paraId="2C982D80" w14:textId="77777777" w:rsidR="00C66B9F" w:rsidRPr="008E6AFA" w:rsidRDefault="00C66B9F" w:rsidP="00F61394">
            <w:pPr>
              <w:jc w:val="both"/>
            </w:pPr>
            <w:r w:rsidRPr="008E6AFA">
              <w:t xml:space="preserve">Доля граждан, своевременно получающих меры социальной поддержки за счет средств районного бюджета - граждане, осуществлявшие полномочия главы Еткульского муниципального района. </w:t>
            </w:r>
          </w:p>
        </w:tc>
        <w:tc>
          <w:tcPr>
            <w:tcW w:w="1134" w:type="dxa"/>
          </w:tcPr>
          <w:p w14:paraId="6516441D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22400AB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0DE7E3D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141BEB3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0E1BADD2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56E8090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1EAF7D81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4708623E" w14:textId="77777777" w:rsidTr="00F61394">
        <w:tc>
          <w:tcPr>
            <w:tcW w:w="675" w:type="dxa"/>
          </w:tcPr>
          <w:p w14:paraId="25F84EFD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10.</w:t>
            </w:r>
          </w:p>
        </w:tc>
        <w:tc>
          <w:tcPr>
            <w:tcW w:w="6266" w:type="dxa"/>
          </w:tcPr>
          <w:p w14:paraId="41FB02BF" w14:textId="77777777" w:rsidR="00C66B9F" w:rsidRPr="008E6AFA" w:rsidRDefault="00C66B9F" w:rsidP="00F61394">
            <w:pPr>
              <w:pStyle w:val="a4"/>
              <w:ind w:left="57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8E6AFA">
              <w:rPr>
                <w:rFonts w:ascii="Times New Roman" w:hAnsi="Times New Roman" w:cs="Times New Roman"/>
              </w:rPr>
              <w:t xml:space="preserve">Доля граждан, своевременно получающих меры социальной поддержки за счет средств районного бюджета - почетные граждане Еткульского муниципального района и граждане, награжденные знаком отличия «За заслуги перед Еткульским муниципальным районом». </w:t>
            </w:r>
          </w:p>
        </w:tc>
        <w:tc>
          <w:tcPr>
            <w:tcW w:w="1134" w:type="dxa"/>
          </w:tcPr>
          <w:p w14:paraId="55A53420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процент</w:t>
            </w:r>
          </w:p>
        </w:tc>
        <w:tc>
          <w:tcPr>
            <w:tcW w:w="992" w:type="dxa"/>
          </w:tcPr>
          <w:p w14:paraId="3DCD8831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10EE8E1B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850" w:type="dxa"/>
          </w:tcPr>
          <w:p w14:paraId="2ACE4E2B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2" w:type="dxa"/>
          </w:tcPr>
          <w:p w14:paraId="47998F7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993" w:type="dxa"/>
          </w:tcPr>
          <w:p w14:paraId="69221C93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  <w:tc>
          <w:tcPr>
            <w:tcW w:w="2126" w:type="dxa"/>
          </w:tcPr>
          <w:p w14:paraId="5CAF2AC3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100</w:t>
            </w:r>
          </w:p>
        </w:tc>
      </w:tr>
      <w:tr w:rsidR="00C66B9F" w:rsidRPr="008E6AFA" w14:paraId="64ABB88A" w14:textId="77777777" w:rsidTr="00F61394">
        <w:tc>
          <w:tcPr>
            <w:tcW w:w="15021" w:type="dxa"/>
            <w:gridSpan w:val="9"/>
          </w:tcPr>
          <w:p w14:paraId="27ADB17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</w:p>
          <w:p w14:paraId="4D7E5DB3" w14:textId="77777777" w:rsidR="00C66B9F" w:rsidRPr="00CC2BB9" w:rsidRDefault="00C66B9F" w:rsidP="00F61394">
            <w:pPr>
              <w:spacing w:before="240" w:after="240"/>
              <w:contextualSpacing/>
              <w:jc w:val="center"/>
              <w:rPr>
                <w:b/>
                <w:lang w:eastAsia="en-US"/>
              </w:rPr>
            </w:pPr>
            <w:r w:rsidRPr="00CC2BB9">
              <w:rPr>
                <w:b/>
                <w:bdr w:val="none" w:sz="0" w:space="0" w:color="auto" w:frame="1"/>
              </w:rPr>
              <w:t xml:space="preserve">Подпрограмма </w:t>
            </w:r>
            <w:r w:rsidRPr="00CC2BB9">
              <w:rPr>
                <w:b/>
                <w:lang w:eastAsia="en-US"/>
              </w:rPr>
              <w:t>«Развитие муниципальной службы на территории Еткульского муниципального района»</w:t>
            </w:r>
          </w:p>
          <w:p w14:paraId="03DD87B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</w:p>
        </w:tc>
      </w:tr>
      <w:tr w:rsidR="00C66B9F" w:rsidRPr="008E6AFA" w14:paraId="06D614C4" w14:textId="77777777" w:rsidTr="00F61394">
        <w:tc>
          <w:tcPr>
            <w:tcW w:w="15021" w:type="dxa"/>
            <w:gridSpan w:val="9"/>
          </w:tcPr>
          <w:p w14:paraId="2AD37028" w14:textId="77777777" w:rsidR="00C66B9F" w:rsidRPr="008E6AFA" w:rsidRDefault="00C66B9F" w:rsidP="00F61394">
            <w:pPr>
              <w:ind w:left="-57" w:right="-57"/>
              <w:jc w:val="center"/>
              <w:rPr>
                <w:b/>
                <w:bdr w:val="none" w:sz="0" w:space="0" w:color="auto" w:frame="1"/>
              </w:rPr>
            </w:pPr>
          </w:p>
          <w:p w14:paraId="0C828933" w14:textId="77777777" w:rsidR="00C66B9F" w:rsidRPr="008E6AFA" w:rsidRDefault="00C66B9F" w:rsidP="00F61394">
            <w:pPr>
              <w:ind w:left="-57" w:right="-57"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  <w:bdr w:val="none" w:sz="0" w:space="0" w:color="auto" w:frame="1"/>
              </w:rPr>
              <w:t>Задача 1</w:t>
            </w:r>
            <w:r w:rsidRPr="008E6AFA">
              <w:rPr>
                <w:bdr w:val="none" w:sz="0" w:space="0" w:color="auto" w:frame="1"/>
              </w:rPr>
              <w:t xml:space="preserve">. </w:t>
            </w:r>
            <w:r w:rsidRPr="008E6AFA">
              <w:rPr>
                <w:b/>
              </w:rPr>
              <w:t>Совершенствование правовой основы муниципальной службы</w:t>
            </w:r>
          </w:p>
        </w:tc>
      </w:tr>
      <w:tr w:rsidR="00C66B9F" w:rsidRPr="008E6AFA" w14:paraId="3F2CB769" w14:textId="77777777" w:rsidTr="0055310B">
        <w:tc>
          <w:tcPr>
            <w:tcW w:w="675" w:type="dxa"/>
          </w:tcPr>
          <w:p w14:paraId="5DE74F42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8E6AFA">
              <w:rPr>
                <w:bdr w:val="none" w:sz="0" w:space="0" w:color="auto" w:frame="1"/>
              </w:rPr>
              <w:t>11.</w:t>
            </w:r>
          </w:p>
        </w:tc>
        <w:tc>
          <w:tcPr>
            <w:tcW w:w="6266" w:type="dxa"/>
          </w:tcPr>
          <w:p w14:paraId="0DD88FB0" w14:textId="59E36C70" w:rsidR="00C66B9F" w:rsidRPr="0055310B" w:rsidRDefault="00C66B9F" w:rsidP="00F61394">
            <w:pPr>
              <w:spacing w:before="240" w:after="240"/>
              <w:contextualSpacing/>
              <w:jc w:val="both"/>
              <w:rPr>
                <w:color w:val="FF0000"/>
                <w:bdr w:val="none" w:sz="0" w:space="0" w:color="auto" w:frame="1"/>
              </w:rPr>
            </w:pPr>
            <w:r w:rsidRPr="004F7097">
              <w:t xml:space="preserve">Степень соответствия нормативной правовой базы по вопросам муниципальной службы законодательству </w:t>
            </w:r>
            <w:r w:rsidRPr="004F7097">
              <w:lastRenderedPageBreak/>
              <w:t>Российской Федерации и Челябинской области, в процентах от общего количества принятых муниципальных правовых актов по вопросам муниципальной служб</w:t>
            </w:r>
            <w:r w:rsidRPr="00033B91">
              <w:t>ы</w:t>
            </w:r>
            <w:r w:rsidR="0055310B" w:rsidRPr="00033B91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D1E51" w14:textId="77777777" w:rsidR="00C66B9F" w:rsidRPr="008E6AFA" w:rsidRDefault="00C66B9F" w:rsidP="00F61394">
            <w:pPr>
              <w:jc w:val="both"/>
            </w:pPr>
            <w:r w:rsidRPr="008E6AFA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0D8ED" w14:textId="77777777" w:rsidR="00C66B9F" w:rsidRPr="008E6AFA" w:rsidRDefault="00C66B9F" w:rsidP="00F61394">
            <w:pPr>
              <w:jc w:val="both"/>
            </w:pPr>
            <w:r w:rsidRPr="008E6AFA"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CB39" w14:textId="77777777" w:rsidR="00C66B9F" w:rsidRPr="008E6AFA" w:rsidRDefault="00C66B9F" w:rsidP="00F61394">
            <w:pPr>
              <w:jc w:val="both"/>
            </w:pPr>
            <w:r w:rsidRPr="008E6AFA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1C5A" w14:textId="77777777" w:rsidR="00C66B9F" w:rsidRPr="008E6AFA" w:rsidRDefault="00C66B9F" w:rsidP="00F61394">
            <w:pPr>
              <w:jc w:val="both"/>
            </w:pPr>
            <w:r w:rsidRPr="008E6AFA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E491" w14:textId="77777777" w:rsidR="00C66B9F" w:rsidRPr="008E6AFA" w:rsidRDefault="00C66B9F" w:rsidP="0055310B">
            <w:r w:rsidRPr="008E6AFA"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BCCF" w14:textId="77777777" w:rsidR="0055310B" w:rsidRDefault="0055310B" w:rsidP="0055310B"/>
          <w:p w14:paraId="6BCECD1F" w14:textId="77777777" w:rsidR="00C66B9F" w:rsidRDefault="00C66B9F" w:rsidP="0055310B">
            <w:r w:rsidRPr="008E6AFA">
              <w:t>100</w:t>
            </w:r>
          </w:p>
          <w:p w14:paraId="77A009B5" w14:textId="77777777" w:rsidR="00C66B9F" w:rsidRDefault="00C66B9F" w:rsidP="0055310B">
            <w:pPr>
              <w:jc w:val="center"/>
            </w:pPr>
          </w:p>
          <w:p w14:paraId="51A150E0" w14:textId="77777777" w:rsidR="00C66B9F" w:rsidRPr="008E6AFA" w:rsidRDefault="00C66B9F" w:rsidP="0055310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7F69" w14:textId="77777777" w:rsidR="00C66B9F" w:rsidRPr="008E6AFA" w:rsidRDefault="00C66B9F" w:rsidP="00F61394">
            <w:pPr>
              <w:jc w:val="both"/>
            </w:pPr>
            <w:r w:rsidRPr="008E6AFA">
              <w:lastRenderedPageBreak/>
              <w:t>100</w:t>
            </w:r>
          </w:p>
        </w:tc>
      </w:tr>
      <w:tr w:rsidR="00C66B9F" w:rsidRPr="008E6AFA" w14:paraId="05032445" w14:textId="77777777" w:rsidTr="00F61394">
        <w:tc>
          <w:tcPr>
            <w:tcW w:w="15021" w:type="dxa"/>
            <w:gridSpan w:val="9"/>
          </w:tcPr>
          <w:p w14:paraId="31850FF0" w14:textId="28F111E6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</w:rPr>
            </w:pPr>
          </w:p>
          <w:p w14:paraId="58C1270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  <w:bdr w:val="none" w:sz="0" w:space="0" w:color="auto" w:frame="1"/>
              </w:rPr>
            </w:pPr>
            <w:r w:rsidRPr="008E6AFA">
              <w:rPr>
                <w:b/>
              </w:rPr>
              <w:t>Задача 2. 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</w:tr>
      <w:tr w:rsidR="00C66B9F" w:rsidRPr="008E6AFA" w14:paraId="13B3AA5A" w14:textId="77777777" w:rsidTr="00F61394">
        <w:tc>
          <w:tcPr>
            <w:tcW w:w="675" w:type="dxa"/>
          </w:tcPr>
          <w:p w14:paraId="64930DAE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C943" w14:textId="77777777" w:rsidR="00C66B9F" w:rsidRPr="008E6AFA" w:rsidRDefault="00C66B9F" w:rsidP="00F61394">
            <w:pPr>
              <w:jc w:val="both"/>
            </w:pPr>
            <w:r w:rsidRPr="008E6AFA"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159C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7EEB2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E13B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9619B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7AF5" w14:textId="77777777" w:rsidR="00C66B9F" w:rsidRDefault="00C66B9F" w:rsidP="00F61394">
            <w:pPr>
              <w:jc w:val="center"/>
              <w:rPr>
                <w:color w:val="000000"/>
              </w:rPr>
            </w:pPr>
          </w:p>
          <w:p w14:paraId="1373E864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0092" w14:textId="77777777" w:rsidR="00C66B9F" w:rsidRDefault="00C66B9F" w:rsidP="00F61394">
            <w:pPr>
              <w:jc w:val="center"/>
              <w:rPr>
                <w:color w:val="000000"/>
              </w:rPr>
            </w:pPr>
          </w:p>
          <w:p w14:paraId="01CDBC61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98D3" w14:textId="77777777" w:rsidR="00C66B9F" w:rsidRPr="00AE0C41" w:rsidRDefault="00C66B9F" w:rsidP="00F61394">
            <w:pPr>
              <w:jc w:val="center"/>
            </w:pPr>
            <w:r w:rsidRPr="00AE0C41">
              <w:t>10</w:t>
            </w:r>
          </w:p>
        </w:tc>
      </w:tr>
      <w:tr w:rsidR="00C66B9F" w:rsidRPr="008E6AFA" w14:paraId="67820D0B" w14:textId="77777777" w:rsidTr="00F61394">
        <w:tc>
          <w:tcPr>
            <w:tcW w:w="675" w:type="dxa"/>
          </w:tcPr>
          <w:p w14:paraId="6E9B050D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13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B311" w14:textId="77777777" w:rsidR="00C66B9F" w:rsidRPr="008E6AFA" w:rsidRDefault="00C66B9F" w:rsidP="00F61394">
            <w:pPr>
              <w:jc w:val="both"/>
            </w:pPr>
            <w:r w:rsidRPr="008E6AFA"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6A05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F094C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8D64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0F4A5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2412" w14:textId="77777777" w:rsidR="00C66B9F" w:rsidRDefault="00C66B9F" w:rsidP="00F61394">
            <w:pPr>
              <w:jc w:val="center"/>
              <w:rPr>
                <w:color w:val="000000"/>
              </w:rPr>
            </w:pPr>
          </w:p>
          <w:p w14:paraId="41E2C757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37BD" w14:textId="77777777" w:rsidR="00C66B9F" w:rsidRDefault="00C66B9F" w:rsidP="00F61394">
            <w:pPr>
              <w:jc w:val="center"/>
              <w:rPr>
                <w:color w:val="000000"/>
              </w:rPr>
            </w:pPr>
          </w:p>
          <w:p w14:paraId="6D950D0C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278D4" w14:textId="77777777" w:rsidR="00C66B9F" w:rsidRPr="00AE0C41" w:rsidRDefault="00C66B9F" w:rsidP="00F61394">
            <w:pPr>
              <w:jc w:val="center"/>
            </w:pPr>
            <w:r w:rsidRPr="00AE0C41">
              <w:t>20</w:t>
            </w:r>
          </w:p>
        </w:tc>
      </w:tr>
      <w:tr w:rsidR="00C66B9F" w:rsidRPr="008E6AFA" w14:paraId="60BD94BC" w14:textId="77777777" w:rsidTr="00F61394">
        <w:tc>
          <w:tcPr>
            <w:tcW w:w="15021" w:type="dxa"/>
            <w:gridSpan w:val="9"/>
          </w:tcPr>
          <w:p w14:paraId="033B4966" w14:textId="77777777" w:rsidR="00C66B9F" w:rsidRPr="008E6AFA" w:rsidRDefault="00C66B9F" w:rsidP="00F61394">
            <w:pPr>
              <w:jc w:val="center"/>
              <w:rPr>
                <w:b/>
              </w:rPr>
            </w:pPr>
          </w:p>
          <w:p w14:paraId="147B7ED6" w14:textId="77777777" w:rsidR="00C66B9F" w:rsidRPr="008E6AFA" w:rsidRDefault="00C66B9F" w:rsidP="00F61394">
            <w:pPr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3. Совершенствование организационных и правовых механизмов профессиональной служебной деятельности муниципальных служащих</w:t>
            </w:r>
          </w:p>
        </w:tc>
      </w:tr>
      <w:tr w:rsidR="00C66B9F" w:rsidRPr="008E6AFA" w14:paraId="609F3900" w14:textId="77777777" w:rsidTr="00F61394">
        <w:tc>
          <w:tcPr>
            <w:tcW w:w="675" w:type="dxa"/>
          </w:tcPr>
          <w:p w14:paraId="63FFDB98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14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3440" w14:textId="77777777" w:rsidR="00C66B9F" w:rsidRPr="008E6AFA" w:rsidRDefault="00C66B9F" w:rsidP="00F61394">
            <w:pPr>
              <w:jc w:val="both"/>
            </w:pPr>
            <w:r w:rsidRPr="008E6AFA"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979E2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58587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06F3F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8B09B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19A7" w14:textId="77777777" w:rsidR="00C66B9F" w:rsidRDefault="00C66B9F" w:rsidP="00F61394">
            <w:pPr>
              <w:jc w:val="center"/>
            </w:pPr>
          </w:p>
          <w:p w14:paraId="7B10F282" w14:textId="77777777" w:rsidR="00C66B9F" w:rsidRPr="008E6AFA" w:rsidRDefault="00C66B9F" w:rsidP="00F61394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5312" w14:textId="77777777" w:rsidR="00C66B9F" w:rsidRDefault="00C66B9F" w:rsidP="00F61394">
            <w:pPr>
              <w:jc w:val="center"/>
            </w:pPr>
          </w:p>
          <w:p w14:paraId="7663BE77" w14:textId="77777777" w:rsidR="00C66B9F" w:rsidRPr="008E6AFA" w:rsidRDefault="00C66B9F" w:rsidP="00F61394">
            <w:pPr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ECEC4" w14:textId="77777777" w:rsidR="00C66B9F" w:rsidRPr="008E6AFA" w:rsidRDefault="00C66B9F" w:rsidP="00F61394">
            <w:pPr>
              <w:jc w:val="center"/>
            </w:pPr>
            <w:r w:rsidRPr="008E6AFA">
              <w:t>100</w:t>
            </w:r>
          </w:p>
        </w:tc>
      </w:tr>
      <w:tr w:rsidR="00C66B9F" w:rsidRPr="008E6AFA" w14:paraId="60A6D696" w14:textId="77777777" w:rsidTr="00F61394">
        <w:tc>
          <w:tcPr>
            <w:tcW w:w="675" w:type="dxa"/>
          </w:tcPr>
          <w:p w14:paraId="575AA252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15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FE27" w14:textId="77777777" w:rsidR="00C66B9F" w:rsidRPr="008E6AFA" w:rsidRDefault="00C66B9F" w:rsidP="00F61394">
            <w:pPr>
              <w:jc w:val="both"/>
            </w:pPr>
            <w:r w:rsidRPr="008E6AFA">
              <w:t>доля муниципальных служащих, должностные инструкции которых содержат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FA42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07284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292B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09CB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B345" w14:textId="77777777" w:rsidR="00C66B9F" w:rsidRDefault="00C66B9F" w:rsidP="00F61394">
            <w:pPr>
              <w:jc w:val="center"/>
            </w:pPr>
          </w:p>
          <w:p w14:paraId="7B244816" w14:textId="77777777" w:rsidR="00C66B9F" w:rsidRPr="008E6AFA" w:rsidRDefault="00C66B9F" w:rsidP="00F61394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7505" w14:textId="77777777" w:rsidR="00C66B9F" w:rsidRDefault="00C66B9F" w:rsidP="00F61394">
            <w:pPr>
              <w:jc w:val="center"/>
            </w:pPr>
          </w:p>
          <w:p w14:paraId="0C0C1291" w14:textId="77777777" w:rsidR="00C66B9F" w:rsidRPr="008E6AFA" w:rsidRDefault="00C66B9F" w:rsidP="00F61394">
            <w:pPr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0FEAC" w14:textId="77777777" w:rsidR="00C66B9F" w:rsidRPr="008E6AFA" w:rsidRDefault="00C66B9F" w:rsidP="00F61394">
            <w:pPr>
              <w:jc w:val="center"/>
            </w:pPr>
            <w:r w:rsidRPr="008E6AFA">
              <w:t>100</w:t>
            </w:r>
          </w:p>
        </w:tc>
      </w:tr>
      <w:tr w:rsidR="00C66B9F" w:rsidRPr="008E6AFA" w14:paraId="232FC8B8" w14:textId="77777777" w:rsidTr="00F61394">
        <w:tc>
          <w:tcPr>
            <w:tcW w:w="15021" w:type="dxa"/>
            <w:gridSpan w:val="9"/>
          </w:tcPr>
          <w:p w14:paraId="7B832AFB" w14:textId="77777777" w:rsidR="00C66B9F" w:rsidRPr="008E6AFA" w:rsidRDefault="00C66B9F" w:rsidP="00F61394">
            <w:pPr>
              <w:jc w:val="center"/>
              <w:rPr>
                <w:b/>
                <w:color w:val="000000" w:themeColor="text1"/>
              </w:rPr>
            </w:pPr>
          </w:p>
          <w:p w14:paraId="7214CE00" w14:textId="77777777" w:rsidR="00C66B9F" w:rsidRPr="008E6AFA" w:rsidRDefault="00C66B9F" w:rsidP="00F61394">
            <w:pPr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  <w:color w:val="000000" w:themeColor="text1"/>
              </w:rPr>
              <w:t>Задача 4. Развитие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</w:tr>
      <w:tr w:rsidR="00C66B9F" w:rsidRPr="008E6AFA" w14:paraId="18CE449A" w14:textId="77777777" w:rsidTr="00F61394">
        <w:tc>
          <w:tcPr>
            <w:tcW w:w="675" w:type="dxa"/>
          </w:tcPr>
          <w:p w14:paraId="7B33F1EA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16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8B42" w14:textId="77777777" w:rsidR="00C66B9F" w:rsidRPr="008E6AFA" w:rsidRDefault="00C66B9F" w:rsidP="00F61394">
            <w:pPr>
              <w:jc w:val="both"/>
            </w:pPr>
            <w:r w:rsidRPr="008E6AFA">
              <w:t>число муниципальных служащих,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F1028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BBCAD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21349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ABA92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7831" w14:textId="77777777" w:rsidR="00C66B9F" w:rsidRDefault="00C66B9F" w:rsidP="00F61394">
            <w:pPr>
              <w:jc w:val="center"/>
            </w:pPr>
          </w:p>
          <w:p w14:paraId="71139ABB" w14:textId="77777777" w:rsidR="00C66B9F" w:rsidRPr="008E6AFA" w:rsidRDefault="00C66B9F" w:rsidP="00F61394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3FB36" w14:textId="77777777" w:rsidR="00C66B9F" w:rsidRDefault="00C66B9F" w:rsidP="00F61394">
            <w:pPr>
              <w:jc w:val="center"/>
            </w:pPr>
          </w:p>
          <w:p w14:paraId="37690316" w14:textId="77777777" w:rsidR="00C66B9F" w:rsidRPr="008E6AFA" w:rsidRDefault="00C66B9F" w:rsidP="00F61394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2CDF" w14:textId="77777777" w:rsidR="00C66B9F" w:rsidRPr="008E6AFA" w:rsidRDefault="00C66B9F" w:rsidP="00F61394">
            <w:pPr>
              <w:jc w:val="center"/>
            </w:pPr>
            <w:r>
              <w:t>12</w:t>
            </w:r>
          </w:p>
        </w:tc>
      </w:tr>
      <w:tr w:rsidR="00C66B9F" w:rsidRPr="008E6AFA" w14:paraId="3C2BE5B4" w14:textId="77777777" w:rsidTr="00F61394">
        <w:tc>
          <w:tcPr>
            <w:tcW w:w="675" w:type="dxa"/>
          </w:tcPr>
          <w:p w14:paraId="3C2A7667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17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1892" w14:textId="77777777" w:rsidR="00C66B9F" w:rsidRPr="008E6AFA" w:rsidRDefault="00C66B9F" w:rsidP="00F61394">
            <w:pPr>
              <w:jc w:val="both"/>
            </w:pPr>
            <w:r w:rsidRPr="008E6AFA">
              <w:t>число муниципальных служащих, прошедших обучение в соответствии с муниципальным заказом на профессиональную переподготовку, повышение квалификации и стажировку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479FF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90720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2825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80542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8B73" w14:textId="77777777" w:rsidR="00C66B9F" w:rsidRDefault="00C66B9F" w:rsidP="00F61394">
            <w:pPr>
              <w:jc w:val="center"/>
            </w:pPr>
          </w:p>
          <w:p w14:paraId="42685F6B" w14:textId="77777777" w:rsidR="00C66B9F" w:rsidRPr="008E6AFA" w:rsidRDefault="00C66B9F" w:rsidP="00F61394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5EE4" w14:textId="77777777" w:rsidR="00C66B9F" w:rsidRDefault="00C66B9F" w:rsidP="00F61394">
            <w:pPr>
              <w:jc w:val="center"/>
            </w:pPr>
          </w:p>
          <w:p w14:paraId="5042348F" w14:textId="77777777" w:rsidR="00C66B9F" w:rsidRPr="008E6AFA" w:rsidRDefault="00C66B9F" w:rsidP="00F61394">
            <w:pPr>
              <w:jc w:val="center"/>
            </w:pPr>
            <w: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22BA" w14:textId="77777777" w:rsidR="00C66B9F" w:rsidRPr="008E6AFA" w:rsidRDefault="00C66B9F" w:rsidP="00F61394">
            <w:pPr>
              <w:jc w:val="center"/>
            </w:pPr>
            <w:r>
              <w:t>100</w:t>
            </w:r>
          </w:p>
        </w:tc>
      </w:tr>
      <w:tr w:rsidR="00C66B9F" w:rsidRPr="008E6AFA" w14:paraId="01E7890B" w14:textId="77777777" w:rsidTr="00F61394">
        <w:tc>
          <w:tcPr>
            <w:tcW w:w="15021" w:type="dxa"/>
            <w:gridSpan w:val="9"/>
          </w:tcPr>
          <w:p w14:paraId="7B1803B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</w:rPr>
            </w:pPr>
          </w:p>
          <w:p w14:paraId="6352FE02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5. Применение антикоррупционных механизмов</w:t>
            </w:r>
          </w:p>
        </w:tc>
      </w:tr>
      <w:tr w:rsidR="00C66B9F" w:rsidRPr="008E6AFA" w14:paraId="64E4A362" w14:textId="77777777" w:rsidTr="00F61394">
        <w:tc>
          <w:tcPr>
            <w:tcW w:w="675" w:type="dxa"/>
          </w:tcPr>
          <w:p w14:paraId="2A811735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18</w:t>
            </w:r>
          </w:p>
        </w:tc>
        <w:tc>
          <w:tcPr>
            <w:tcW w:w="6266" w:type="dxa"/>
          </w:tcPr>
          <w:p w14:paraId="3564062D" w14:textId="77777777" w:rsidR="00C66B9F" w:rsidRPr="008E6AFA" w:rsidRDefault="00C66B9F" w:rsidP="00F61394">
            <w:pPr>
              <w:jc w:val="both"/>
              <w:rPr>
                <w:color w:val="000000"/>
              </w:rPr>
            </w:pPr>
            <w:r w:rsidRPr="008E6AFA">
              <w:t>увеличение индекса доверия граждан к муниципальным служащим</w:t>
            </w:r>
          </w:p>
        </w:tc>
        <w:tc>
          <w:tcPr>
            <w:tcW w:w="1134" w:type="dxa"/>
            <w:vAlign w:val="center"/>
          </w:tcPr>
          <w:p w14:paraId="594DC67C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 w:rsidRPr="008E6AFA">
              <w:rPr>
                <w:color w:val="000000"/>
              </w:rPr>
              <w:t>%</w:t>
            </w:r>
          </w:p>
        </w:tc>
        <w:tc>
          <w:tcPr>
            <w:tcW w:w="992" w:type="dxa"/>
            <w:vAlign w:val="center"/>
          </w:tcPr>
          <w:p w14:paraId="17C47098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93" w:type="dxa"/>
            <w:vAlign w:val="center"/>
          </w:tcPr>
          <w:p w14:paraId="6620401F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vAlign w:val="center"/>
          </w:tcPr>
          <w:p w14:paraId="7E48DB58" w14:textId="77777777" w:rsidR="00C66B9F" w:rsidRPr="008E6AFA" w:rsidRDefault="00C66B9F" w:rsidP="00F613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992" w:type="dxa"/>
          </w:tcPr>
          <w:p w14:paraId="2E20BB25" w14:textId="77777777" w:rsidR="00C66B9F" w:rsidRPr="008E6AFA" w:rsidRDefault="00C66B9F" w:rsidP="00F61394">
            <w:pPr>
              <w:jc w:val="center"/>
            </w:pPr>
            <w:r>
              <w:t>63,5</w:t>
            </w:r>
          </w:p>
        </w:tc>
        <w:tc>
          <w:tcPr>
            <w:tcW w:w="993" w:type="dxa"/>
          </w:tcPr>
          <w:p w14:paraId="0FFF5CEE" w14:textId="77777777" w:rsidR="00C66B9F" w:rsidRPr="008E6AFA" w:rsidRDefault="00C66B9F" w:rsidP="00F61394">
            <w:pPr>
              <w:jc w:val="center"/>
            </w:pPr>
            <w:r>
              <w:t>64</w:t>
            </w:r>
          </w:p>
        </w:tc>
        <w:tc>
          <w:tcPr>
            <w:tcW w:w="2126" w:type="dxa"/>
            <w:vAlign w:val="center"/>
          </w:tcPr>
          <w:p w14:paraId="529CD001" w14:textId="77777777" w:rsidR="00C66B9F" w:rsidRPr="008E6AFA" w:rsidRDefault="00C66B9F" w:rsidP="00F61394">
            <w:pPr>
              <w:jc w:val="center"/>
            </w:pPr>
            <w:r>
              <w:t>8,49</w:t>
            </w:r>
          </w:p>
        </w:tc>
      </w:tr>
      <w:tr w:rsidR="00C66B9F" w:rsidRPr="008E6AFA" w14:paraId="164A539E" w14:textId="77777777" w:rsidTr="00F61394">
        <w:tc>
          <w:tcPr>
            <w:tcW w:w="15021" w:type="dxa"/>
            <w:gridSpan w:val="9"/>
          </w:tcPr>
          <w:p w14:paraId="2CF60DB7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</w:rPr>
            </w:pPr>
          </w:p>
          <w:p w14:paraId="7678E085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6. Оптимизация штатной численности муниципальных служащих</w:t>
            </w:r>
          </w:p>
        </w:tc>
      </w:tr>
      <w:tr w:rsidR="00F06A37" w:rsidRPr="00F06A37" w14:paraId="0FB252C1" w14:textId="77777777" w:rsidTr="00F61394">
        <w:tc>
          <w:tcPr>
            <w:tcW w:w="675" w:type="dxa"/>
          </w:tcPr>
          <w:p w14:paraId="3C768D45" w14:textId="77777777" w:rsidR="00C66B9F" w:rsidRPr="00F06A37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F06A37">
              <w:rPr>
                <w:bdr w:val="none" w:sz="0" w:space="0" w:color="auto" w:frame="1"/>
              </w:rPr>
              <w:t>19</w:t>
            </w:r>
          </w:p>
        </w:tc>
        <w:tc>
          <w:tcPr>
            <w:tcW w:w="6266" w:type="dxa"/>
          </w:tcPr>
          <w:p w14:paraId="2B1664BD" w14:textId="77777777" w:rsidR="00C66B9F" w:rsidRPr="00F06A37" w:rsidRDefault="00C66B9F" w:rsidP="00F61394">
            <w:pPr>
              <w:jc w:val="both"/>
            </w:pPr>
            <w:r w:rsidRPr="00F06A37">
              <w:t>доля специалистов в возрасте до 30 лет, имеющих стаж муниципальной службы более 3 лет</w:t>
            </w:r>
          </w:p>
        </w:tc>
        <w:tc>
          <w:tcPr>
            <w:tcW w:w="1134" w:type="dxa"/>
            <w:vAlign w:val="center"/>
          </w:tcPr>
          <w:p w14:paraId="152363E1" w14:textId="77777777" w:rsidR="00C66B9F" w:rsidRPr="00F06A37" w:rsidRDefault="00C66B9F" w:rsidP="00F61394">
            <w:pPr>
              <w:jc w:val="center"/>
            </w:pPr>
            <w:r w:rsidRPr="00F06A37">
              <w:t>%</w:t>
            </w:r>
          </w:p>
        </w:tc>
        <w:tc>
          <w:tcPr>
            <w:tcW w:w="992" w:type="dxa"/>
            <w:vAlign w:val="center"/>
          </w:tcPr>
          <w:p w14:paraId="09BB7194" w14:textId="77777777" w:rsidR="00C66B9F" w:rsidRPr="00F06A37" w:rsidRDefault="00C66B9F" w:rsidP="00F61394">
            <w:pPr>
              <w:jc w:val="center"/>
            </w:pPr>
            <w:r w:rsidRPr="00F06A37">
              <w:t>10</w:t>
            </w:r>
          </w:p>
        </w:tc>
        <w:tc>
          <w:tcPr>
            <w:tcW w:w="993" w:type="dxa"/>
            <w:vAlign w:val="center"/>
          </w:tcPr>
          <w:p w14:paraId="7700EF23" w14:textId="77777777" w:rsidR="00C66B9F" w:rsidRPr="00F06A37" w:rsidRDefault="00C66B9F" w:rsidP="00F61394">
            <w:pPr>
              <w:jc w:val="center"/>
            </w:pPr>
            <w:r w:rsidRPr="00F06A37">
              <w:t>15</w:t>
            </w:r>
          </w:p>
        </w:tc>
        <w:tc>
          <w:tcPr>
            <w:tcW w:w="850" w:type="dxa"/>
            <w:vAlign w:val="center"/>
          </w:tcPr>
          <w:p w14:paraId="79E310A4" w14:textId="77777777" w:rsidR="00C66B9F" w:rsidRPr="00F06A37" w:rsidRDefault="00C66B9F" w:rsidP="00F61394">
            <w:pPr>
              <w:jc w:val="center"/>
            </w:pPr>
            <w:r w:rsidRPr="00F06A37">
              <w:t>15</w:t>
            </w:r>
          </w:p>
        </w:tc>
        <w:tc>
          <w:tcPr>
            <w:tcW w:w="992" w:type="dxa"/>
          </w:tcPr>
          <w:p w14:paraId="5005D50F" w14:textId="77777777" w:rsidR="00C66B9F" w:rsidRPr="00F06A37" w:rsidRDefault="00C66B9F" w:rsidP="00F61394">
            <w:pPr>
              <w:jc w:val="center"/>
            </w:pPr>
            <w:r w:rsidRPr="00F06A37">
              <w:t>18</w:t>
            </w:r>
          </w:p>
        </w:tc>
        <w:tc>
          <w:tcPr>
            <w:tcW w:w="993" w:type="dxa"/>
          </w:tcPr>
          <w:p w14:paraId="3DFC3994" w14:textId="77777777" w:rsidR="00C66B9F" w:rsidRPr="00F06A37" w:rsidRDefault="00C66B9F" w:rsidP="00F61394">
            <w:pPr>
              <w:jc w:val="center"/>
            </w:pPr>
            <w:r w:rsidRPr="00F06A37">
              <w:t>18</w:t>
            </w:r>
          </w:p>
        </w:tc>
        <w:tc>
          <w:tcPr>
            <w:tcW w:w="2126" w:type="dxa"/>
            <w:vAlign w:val="center"/>
          </w:tcPr>
          <w:p w14:paraId="1039AD19" w14:textId="77777777" w:rsidR="00C66B9F" w:rsidRPr="00F06A37" w:rsidRDefault="00C66B9F" w:rsidP="00F61394">
            <w:pPr>
              <w:jc w:val="center"/>
            </w:pPr>
            <w:r w:rsidRPr="00F06A37">
              <w:t>18</w:t>
            </w:r>
          </w:p>
        </w:tc>
      </w:tr>
      <w:tr w:rsidR="00F06A37" w:rsidRPr="00F06A37" w14:paraId="5D10DCC1" w14:textId="77777777" w:rsidTr="00F61394">
        <w:tc>
          <w:tcPr>
            <w:tcW w:w="675" w:type="dxa"/>
          </w:tcPr>
          <w:p w14:paraId="471D7235" w14:textId="77777777" w:rsidR="00C66B9F" w:rsidRPr="00F06A37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F06A37">
              <w:rPr>
                <w:bdr w:val="none" w:sz="0" w:space="0" w:color="auto" w:frame="1"/>
              </w:rPr>
              <w:t>20</w:t>
            </w:r>
          </w:p>
        </w:tc>
        <w:tc>
          <w:tcPr>
            <w:tcW w:w="6266" w:type="dxa"/>
          </w:tcPr>
          <w:p w14:paraId="4FB328A7" w14:textId="77777777" w:rsidR="00C66B9F" w:rsidRPr="00F06A37" w:rsidRDefault="00C66B9F" w:rsidP="00F61394">
            <w:pPr>
              <w:jc w:val="both"/>
            </w:pPr>
            <w:r w:rsidRPr="00F06A37">
              <w:t>снижение числа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</w:p>
        </w:tc>
        <w:tc>
          <w:tcPr>
            <w:tcW w:w="1134" w:type="dxa"/>
            <w:vAlign w:val="center"/>
          </w:tcPr>
          <w:p w14:paraId="272B80DC" w14:textId="77777777" w:rsidR="00C66B9F" w:rsidRPr="00F06A37" w:rsidRDefault="00C66B9F" w:rsidP="00F61394">
            <w:pPr>
              <w:jc w:val="center"/>
            </w:pPr>
            <w:r w:rsidRPr="00F06A37">
              <w:t>%</w:t>
            </w:r>
          </w:p>
        </w:tc>
        <w:tc>
          <w:tcPr>
            <w:tcW w:w="992" w:type="dxa"/>
            <w:vAlign w:val="center"/>
          </w:tcPr>
          <w:p w14:paraId="4AFB4ADE" w14:textId="77777777" w:rsidR="00C66B9F" w:rsidRPr="00F06A37" w:rsidRDefault="00C66B9F" w:rsidP="00F61394">
            <w:pPr>
              <w:jc w:val="center"/>
            </w:pPr>
            <w:r w:rsidRPr="00F06A37">
              <w:t>8</w:t>
            </w:r>
          </w:p>
        </w:tc>
        <w:tc>
          <w:tcPr>
            <w:tcW w:w="993" w:type="dxa"/>
            <w:vAlign w:val="center"/>
          </w:tcPr>
          <w:p w14:paraId="25740369" w14:textId="77777777" w:rsidR="00C66B9F" w:rsidRPr="00F06A37" w:rsidRDefault="00C66B9F" w:rsidP="00F61394">
            <w:pPr>
              <w:jc w:val="center"/>
            </w:pPr>
            <w:r w:rsidRPr="00F06A37">
              <w:t>7</w:t>
            </w:r>
          </w:p>
        </w:tc>
        <w:tc>
          <w:tcPr>
            <w:tcW w:w="850" w:type="dxa"/>
            <w:vAlign w:val="center"/>
          </w:tcPr>
          <w:p w14:paraId="6EB3A809" w14:textId="77777777" w:rsidR="00C66B9F" w:rsidRPr="00F06A37" w:rsidRDefault="00C66B9F" w:rsidP="00F61394">
            <w:pPr>
              <w:jc w:val="center"/>
            </w:pPr>
            <w:r w:rsidRPr="00F06A37">
              <w:t>6</w:t>
            </w:r>
          </w:p>
        </w:tc>
        <w:tc>
          <w:tcPr>
            <w:tcW w:w="992" w:type="dxa"/>
          </w:tcPr>
          <w:p w14:paraId="7D4259C0" w14:textId="77777777" w:rsidR="00C66B9F" w:rsidRPr="00F06A37" w:rsidRDefault="00C66B9F" w:rsidP="00F61394">
            <w:pPr>
              <w:jc w:val="center"/>
            </w:pPr>
          </w:p>
          <w:p w14:paraId="757A1DF2" w14:textId="77777777" w:rsidR="00C66B9F" w:rsidRPr="00F06A37" w:rsidRDefault="00C66B9F" w:rsidP="00F61394">
            <w:pPr>
              <w:jc w:val="center"/>
            </w:pPr>
            <w:r w:rsidRPr="00F06A37">
              <w:t>5</w:t>
            </w:r>
          </w:p>
        </w:tc>
        <w:tc>
          <w:tcPr>
            <w:tcW w:w="993" w:type="dxa"/>
          </w:tcPr>
          <w:p w14:paraId="68DBCF36" w14:textId="77777777" w:rsidR="00C66B9F" w:rsidRPr="00F06A37" w:rsidRDefault="00C66B9F" w:rsidP="00F61394">
            <w:pPr>
              <w:jc w:val="center"/>
            </w:pPr>
          </w:p>
          <w:p w14:paraId="53A94606" w14:textId="77777777" w:rsidR="00C66B9F" w:rsidRPr="00F06A37" w:rsidRDefault="00C66B9F" w:rsidP="00F61394">
            <w:pPr>
              <w:jc w:val="center"/>
            </w:pPr>
            <w:r w:rsidRPr="00F06A37">
              <w:t>4</w:t>
            </w:r>
          </w:p>
        </w:tc>
        <w:tc>
          <w:tcPr>
            <w:tcW w:w="2126" w:type="dxa"/>
            <w:vAlign w:val="center"/>
          </w:tcPr>
          <w:p w14:paraId="1FF0343D" w14:textId="7F8F447F" w:rsidR="00C66B9F" w:rsidRPr="00F06A37" w:rsidRDefault="0024714B" w:rsidP="00F61394">
            <w:pPr>
              <w:jc w:val="center"/>
            </w:pPr>
            <w:r>
              <w:t>5</w:t>
            </w:r>
          </w:p>
        </w:tc>
      </w:tr>
      <w:tr w:rsidR="00F06A37" w:rsidRPr="00F06A37" w14:paraId="3733B77B" w14:textId="77777777" w:rsidTr="00F61394">
        <w:tc>
          <w:tcPr>
            <w:tcW w:w="15021" w:type="dxa"/>
            <w:gridSpan w:val="9"/>
          </w:tcPr>
          <w:p w14:paraId="6AF1B4B9" w14:textId="77777777" w:rsidR="00C66B9F" w:rsidRPr="00F06A37" w:rsidRDefault="00C66B9F" w:rsidP="00F61394">
            <w:pPr>
              <w:jc w:val="center"/>
              <w:rPr>
                <w:b/>
              </w:rPr>
            </w:pPr>
          </w:p>
          <w:p w14:paraId="55AF0A87" w14:textId="77777777" w:rsidR="00C66B9F" w:rsidRPr="00F06A37" w:rsidRDefault="00C66B9F" w:rsidP="00F61394">
            <w:pPr>
              <w:jc w:val="center"/>
              <w:rPr>
                <w:bdr w:val="none" w:sz="0" w:space="0" w:color="auto" w:frame="1"/>
              </w:rPr>
            </w:pPr>
            <w:r w:rsidRPr="00F06A37">
              <w:rPr>
                <w:b/>
              </w:rPr>
              <w:t>Задача 7. Повышение престижа муниципальной службы</w:t>
            </w:r>
          </w:p>
        </w:tc>
      </w:tr>
      <w:tr w:rsidR="00F06A37" w:rsidRPr="00F06A37" w14:paraId="4C15A4F0" w14:textId="77777777" w:rsidTr="00F61394">
        <w:tc>
          <w:tcPr>
            <w:tcW w:w="675" w:type="dxa"/>
          </w:tcPr>
          <w:p w14:paraId="5612CCBD" w14:textId="77777777" w:rsidR="00C66B9F" w:rsidRPr="00F06A37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F06A37">
              <w:rPr>
                <w:bdr w:val="none" w:sz="0" w:space="0" w:color="auto" w:frame="1"/>
              </w:rPr>
              <w:t>21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4D72" w14:textId="77777777" w:rsidR="00C66B9F" w:rsidRPr="00F06A37" w:rsidRDefault="00C66B9F" w:rsidP="00F61394"/>
          <w:p w14:paraId="3FB8DFA3" w14:textId="77777777" w:rsidR="00C66B9F" w:rsidRPr="00F06A37" w:rsidRDefault="00C66B9F" w:rsidP="00F61394">
            <w:pPr>
              <w:jc w:val="both"/>
            </w:pPr>
            <w:r w:rsidRPr="00F06A37">
              <w:t>увеличение индекса доверия граждан к муниципальным служащим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4629" w14:textId="77777777" w:rsidR="00C66B9F" w:rsidRPr="00F06A37" w:rsidRDefault="00C66B9F" w:rsidP="00F61394">
            <w:pPr>
              <w:jc w:val="center"/>
            </w:pPr>
            <w:r w:rsidRPr="00F06A37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8537B" w14:textId="77777777" w:rsidR="00C66B9F" w:rsidRPr="00F06A37" w:rsidRDefault="00C66B9F" w:rsidP="00F61394">
            <w:pPr>
              <w:jc w:val="center"/>
            </w:pPr>
            <w:r w:rsidRPr="00F06A37"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7858E" w14:textId="77777777" w:rsidR="00C66B9F" w:rsidRPr="00F06A37" w:rsidRDefault="00C66B9F" w:rsidP="00F61394">
            <w:pPr>
              <w:jc w:val="center"/>
            </w:pPr>
            <w:r w:rsidRPr="00F06A37"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5354" w14:textId="77777777" w:rsidR="00C66B9F" w:rsidRPr="00F06A37" w:rsidRDefault="00C66B9F" w:rsidP="00F61394">
            <w:pPr>
              <w:jc w:val="center"/>
            </w:pPr>
            <w:r w:rsidRPr="00F06A37"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A6F0" w14:textId="77777777" w:rsidR="00C66B9F" w:rsidRPr="00F06A37" w:rsidRDefault="00C66B9F" w:rsidP="00F61394">
            <w:pPr>
              <w:jc w:val="center"/>
            </w:pPr>
          </w:p>
          <w:p w14:paraId="4D0934D5" w14:textId="77777777" w:rsidR="00C66B9F" w:rsidRPr="00F06A37" w:rsidRDefault="00C66B9F" w:rsidP="00F61394">
            <w:pPr>
              <w:jc w:val="center"/>
            </w:pPr>
            <w:r w:rsidRPr="00F06A37">
              <w:t>63,5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9BBA" w14:textId="77777777" w:rsidR="00C66B9F" w:rsidRPr="00F06A37" w:rsidRDefault="00C66B9F" w:rsidP="00F61394">
            <w:pPr>
              <w:jc w:val="center"/>
            </w:pPr>
          </w:p>
          <w:p w14:paraId="312F324C" w14:textId="77777777" w:rsidR="00C66B9F" w:rsidRPr="00F06A37" w:rsidRDefault="00C66B9F" w:rsidP="00F61394">
            <w:pPr>
              <w:jc w:val="center"/>
            </w:pPr>
            <w:r w:rsidRPr="00F06A37">
              <w:t>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4DAB" w14:textId="77777777" w:rsidR="00C66B9F" w:rsidRPr="00F06A37" w:rsidRDefault="00C66B9F" w:rsidP="00F61394">
            <w:pPr>
              <w:jc w:val="center"/>
            </w:pPr>
            <w:r w:rsidRPr="00F06A37">
              <w:t>8,49</w:t>
            </w:r>
          </w:p>
        </w:tc>
      </w:tr>
      <w:tr w:rsidR="00F06A37" w:rsidRPr="00F06A37" w14:paraId="4FAB366E" w14:textId="77777777" w:rsidTr="00F61394">
        <w:tc>
          <w:tcPr>
            <w:tcW w:w="675" w:type="dxa"/>
          </w:tcPr>
          <w:p w14:paraId="756562ED" w14:textId="77777777" w:rsidR="00C66B9F" w:rsidRPr="00F06A37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 w:rsidRPr="00F06A37">
              <w:rPr>
                <w:bdr w:val="none" w:sz="0" w:space="0" w:color="auto" w:frame="1"/>
              </w:rPr>
              <w:t>22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12D6" w14:textId="21621BBE" w:rsidR="00C66B9F" w:rsidRPr="00F06A37" w:rsidRDefault="00C66B9F" w:rsidP="00F61394">
            <w:pPr>
              <w:jc w:val="both"/>
            </w:pPr>
            <w:r w:rsidRPr="00F06A37">
              <w:t>снижение числа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  <w:r w:rsidR="002720CB" w:rsidRPr="00F06A37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C7595" w14:textId="77777777" w:rsidR="00C66B9F" w:rsidRPr="00F06A37" w:rsidRDefault="00C66B9F" w:rsidP="00F61394">
            <w:pPr>
              <w:jc w:val="center"/>
            </w:pPr>
            <w:r w:rsidRPr="00F06A37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A6CE" w14:textId="77777777" w:rsidR="00C66B9F" w:rsidRPr="00F06A37" w:rsidRDefault="00C66B9F" w:rsidP="00F61394">
            <w:pPr>
              <w:jc w:val="center"/>
            </w:pPr>
            <w:r w:rsidRPr="00F06A37"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6DFDD" w14:textId="77777777" w:rsidR="00C66B9F" w:rsidRPr="00F06A37" w:rsidRDefault="00C66B9F" w:rsidP="00F61394">
            <w:pPr>
              <w:jc w:val="center"/>
            </w:pPr>
            <w:r w:rsidRPr="00F06A37"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EF83" w14:textId="77777777" w:rsidR="00C66B9F" w:rsidRPr="00F06A37" w:rsidRDefault="00C66B9F" w:rsidP="00F61394">
            <w:pPr>
              <w:jc w:val="center"/>
            </w:pPr>
            <w:r w:rsidRPr="00F06A37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4058" w14:textId="77777777" w:rsidR="00C66B9F" w:rsidRPr="00F06A37" w:rsidRDefault="00C66B9F" w:rsidP="00F61394">
            <w:pPr>
              <w:jc w:val="center"/>
            </w:pPr>
          </w:p>
          <w:p w14:paraId="43043BF2" w14:textId="77777777" w:rsidR="00C66B9F" w:rsidRPr="00F06A37" w:rsidRDefault="00C66B9F" w:rsidP="00F61394">
            <w:pPr>
              <w:jc w:val="center"/>
            </w:pPr>
            <w:r w:rsidRPr="00F06A37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93CD" w14:textId="77777777" w:rsidR="00C66B9F" w:rsidRPr="00F06A37" w:rsidRDefault="00C66B9F" w:rsidP="00F61394">
            <w:pPr>
              <w:jc w:val="center"/>
            </w:pPr>
          </w:p>
          <w:p w14:paraId="0A3ECDA2" w14:textId="77777777" w:rsidR="00C66B9F" w:rsidRPr="00F06A37" w:rsidRDefault="00C66B9F" w:rsidP="00F61394">
            <w:pPr>
              <w:jc w:val="center"/>
            </w:pPr>
            <w:r w:rsidRPr="00F06A37"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6F22" w14:textId="5D24C3CD" w:rsidR="00C66B9F" w:rsidRPr="00F06A37" w:rsidRDefault="0024714B" w:rsidP="00F61394">
            <w:pPr>
              <w:jc w:val="center"/>
            </w:pPr>
            <w:r>
              <w:t>5</w:t>
            </w:r>
          </w:p>
        </w:tc>
      </w:tr>
      <w:tr w:rsidR="00C66B9F" w:rsidRPr="008E6AFA" w14:paraId="7C3D259C" w14:textId="77777777" w:rsidTr="00F61394">
        <w:tc>
          <w:tcPr>
            <w:tcW w:w="15021" w:type="dxa"/>
            <w:gridSpan w:val="9"/>
          </w:tcPr>
          <w:p w14:paraId="7653F3F2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</w:rPr>
            </w:pPr>
          </w:p>
          <w:p w14:paraId="0DC290E4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8. Привлечение на муниципальную службу квалифицированных молодых специалистов, укрепление кадрового потенциала органов местного самоуправления</w:t>
            </w:r>
          </w:p>
        </w:tc>
      </w:tr>
      <w:tr w:rsidR="00C66B9F" w:rsidRPr="008E6AFA" w14:paraId="0DF2E833" w14:textId="77777777" w:rsidTr="00F61394">
        <w:tc>
          <w:tcPr>
            <w:tcW w:w="675" w:type="dxa"/>
          </w:tcPr>
          <w:p w14:paraId="50D8C702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23</w:t>
            </w:r>
          </w:p>
        </w:tc>
        <w:tc>
          <w:tcPr>
            <w:tcW w:w="6266" w:type="dxa"/>
          </w:tcPr>
          <w:p w14:paraId="63477B58" w14:textId="4BCF15E0" w:rsidR="00C66B9F" w:rsidRPr="00DF27B4" w:rsidRDefault="00C66B9F" w:rsidP="00F61394">
            <w:pPr>
              <w:jc w:val="both"/>
            </w:pPr>
            <w:r w:rsidRPr="00DF27B4">
              <w:t>доля специалистов в возрасте до 30 лет, имеющих стаж муниципальной службы более 3 лет</w:t>
            </w:r>
            <w:r w:rsidR="002720CB" w:rsidRPr="00DF27B4">
              <w:t xml:space="preserve"> </w:t>
            </w:r>
          </w:p>
        </w:tc>
        <w:tc>
          <w:tcPr>
            <w:tcW w:w="1134" w:type="dxa"/>
            <w:vAlign w:val="center"/>
          </w:tcPr>
          <w:p w14:paraId="4853BB5B" w14:textId="77777777" w:rsidR="00C66B9F" w:rsidRPr="00DF27B4" w:rsidRDefault="00C66B9F" w:rsidP="00F61394">
            <w:pPr>
              <w:jc w:val="center"/>
            </w:pPr>
            <w:r w:rsidRPr="00DF27B4">
              <w:t>%</w:t>
            </w:r>
          </w:p>
        </w:tc>
        <w:tc>
          <w:tcPr>
            <w:tcW w:w="992" w:type="dxa"/>
            <w:vAlign w:val="center"/>
          </w:tcPr>
          <w:p w14:paraId="4F476A79" w14:textId="77777777" w:rsidR="00C66B9F" w:rsidRPr="00DF27B4" w:rsidRDefault="00C66B9F" w:rsidP="00F61394">
            <w:pPr>
              <w:jc w:val="center"/>
            </w:pPr>
            <w:r w:rsidRPr="00DF27B4">
              <w:t>10</w:t>
            </w:r>
          </w:p>
        </w:tc>
        <w:tc>
          <w:tcPr>
            <w:tcW w:w="993" w:type="dxa"/>
            <w:vAlign w:val="center"/>
          </w:tcPr>
          <w:p w14:paraId="01CC8AB0" w14:textId="77777777" w:rsidR="00C66B9F" w:rsidRPr="00DF27B4" w:rsidRDefault="00C66B9F" w:rsidP="00F61394">
            <w:pPr>
              <w:jc w:val="center"/>
            </w:pPr>
            <w:r w:rsidRPr="00DF27B4">
              <w:t>15</w:t>
            </w:r>
          </w:p>
        </w:tc>
        <w:tc>
          <w:tcPr>
            <w:tcW w:w="850" w:type="dxa"/>
            <w:vAlign w:val="center"/>
          </w:tcPr>
          <w:p w14:paraId="1EF1368A" w14:textId="77777777" w:rsidR="00C66B9F" w:rsidRPr="00DF27B4" w:rsidRDefault="00C66B9F" w:rsidP="00F61394">
            <w:pPr>
              <w:jc w:val="center"/>
            </w:pPr>
            <w:r w:rsidRPr="00DF27B4">
              <w:t>18</w:t>
            </w:r>
          </w:p>
        </w:tc>
        <w:tc>
          <w:tcPr>
            <w:tcW w:w="992" w:type="dxa"/>
          </w:tcPr>
          <w:p w14:paraId="17DD0A77" w14:textId="77777777" w:rsidR="00C66B9F" w:rsidRPr="00DF27B4" w:rsidRDefault="00C66B9F" w:rsidP="00F61394">
            <w:pPr>
              <w:jc w:val="center"/>
            </w:pPr>
            <w:r w:rsidRPr="00DF27B4">
              <w:t>18</w:t>
            </w:r>
          </w:p>
        </w:tc>
        <w:tc>
          <w:tcPr>
            <w:tcW w:w="993" w:type="dxa"/>
          </w:tcPr>
          <w:p w14:paraId="63DC2B34" w14:textId="77777777" w:rsidR="00C66B9F" w:rsidRPr="00DF27B4" w:rsidRDefault="00C66B9F" w:rsidP="00F61394">
            <w:pPr>
              <w:jc w:val="center"/>
            </w:pPr>
            <w:r w:rsidRPr="00DF27B4">
              <w:t>18</w:t>
            </w:r>
          </w:p>
        </w:tc>
        <w:tc>
          <w:tcPr>
            <w:tcW w:w="2126" w:type="dxa"/>
            <w:vAlign w:val="center"/>
          </w:tcPr>
          <w:p w14:paraId="107259FD" w14:textId="77777777" w:rsidR="00C66B9F" w:rsidRPr="00DF27B4" w:rsidRDefault="00C66B9F" w:rsidP="00F61394">
            <w:pPr>
              <w:jc w:val="center"/>
            </w:pPr>
            <w:r w:rsidRPr="00DF27B4">
              <w:t>18</w:t>
            </w:r>
          </w:p>
        </w:tc>
      </w:tr>
      <w:tr w:rsidR="00C66B9F" w:rsidRPr="008E6AFA" w14:paraId="1457B3F6" w14:textId="77777777" w:rsidTr="00F61394">
        <w:tc>
          <w:tcPr>
            <w:tcW w:w="15021" w:type="dxa"/>
            <w:gridSpan w:val="9"/>
          </w:tcPr>
          <w:p w14:paraId="3AC2A33A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/>
              </w:rPr>
            </w:pPr>
          </w:p>
          <w:p w14:paraId="57FCB279" w14:textId="77777777" w:rsidR="00C66B9F" w:rsidRPr="008E6AFA" w:rsidRDefault="00C66B9F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E6AFA">
              <w:rPr>
                <w:b/>
              </w:rPr>
              <w:t>Задача 9. Создание системы контроля деятельности муниципальных служащих со стороны институтов гражданского общества, повышение уровня открытости и гласности муниципальной службы</w:t>
            </w:r>
          </w:p>
        </w:tc>
      </w:tr>
      <w:tr w:rsidR="00C66B9F" w:rsidRPr="008E6AFA" w14:paraId="40157A92" w14:textId="77777777" w:rsidTr="00F61394">
        <w:tc>
          <w:tcPr>
            <w:tcW w:w="675" w:type="dxa"/>
          </w:tcPr>
          <w:p w14:paraId="039F9C58" w14:textId="77777777" w:rsidR="00C66B9F" w:rsidRPr="008E6AFA" w:rsidRDefault="00C66B9F" w:rsidP="00F61394">
            <w:pPr>
              <w:spacing w:before="240" w:after="240"/>
              <w:contextualSpacing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24</w:t>
            </w:r>
          </w:p>
        </w:tc>
        <w:tc>
          <w:tcPr>
            <w:tcW w:w="6266" w:type="dxa"/>
          </w:tcPr>
          <w:p w14:paraId="1D3D8362" w14:textId="628701A6" w:rsidR="00C66B9F" w:rsidRPr="00DF27B4" w:rsidRDefault="00C66B9F" w:rsidP="00F61394">
            <w:pPr>
              <w:jc w:val="both"/>
            </w:pPr>
            <w:r w:rsidRPr="00DF27B4">
              <w:t>увеличение индекса доверия граждан к муниципальным служащим</w:t>
            </w:r>
            <w:r w:rsidR="002720CB" w:rsidRPr="00DF27B4">
              <w:t xml:space="preserve"> </w:t>
            </w:r>
          </w:p>
        </w:tc>
        <w:tc>
          <w:tcPr>
            <w:tcW w:w="1134" w:type="dxa"/>
            <w:vAlign w:val="center"/>
          </w:tcPr>
          <w:p w14:paraId="5BE60EE8" w14:textId="77777777" w:rsidR="00C66B9F" w:rsidRPr="00DF27B4" w:rsidRDefault="00C66B9F" w:rsidP="00F61394">
            <w:pPr>
              <w:jc w:val="center"/>
            </w:pPr>
            <w:r w:rsidRPr="00DF27B4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6BEFD" w14:textId="77777777" w:rsidR="00C66B9F" w:rsidRPr="00DF27B4" w:rsidRDefault="00C66B9F" w:rsidP="00F61394">
            <w:pPr>
              <w:jc w:val="center"/>
            </w:pPr>
            <w:r w:rsidRPr="00DF27B4">
              <w:t>57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9A82F" w14:textId="77777777" w:rsidR="00C66B9F" w:rsidRPr="00DF27B4" w:rsidRDefault="00C66B9F" w:rsidP="00F61394">
            <w:pPr>
              <w:jc w:val="center"/>
            </w:pPr>
            <w:r w:rsidRPr="00DF27B4"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5D65B" w14:textId="77777777" w:rsidR="00C66B9F" w:rsidRPr="00DF27B4" w:rsidRDefault="00C66B9F" w:rsidP="00F61394">
            <w:pPr>
              <w:jc w:val="center"/>
            </w:pPr>
            <w:r w:rsidRPr="00DF27B4"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659D" w14:textId="77777777" w:rsidR="00C66B9F" w:rsidRPr="00DF27B4" w:rsidRDefault="00C66B9F" w:rsidP="00F61394">
            <w:pPr>
              <w:jc w:val="center"/>
            </w:pPr>
            <w:r w:rsidRPr="00DF27B4">
              <w:t>63,5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DFFA" w14:textId="77777777" w:rsidR="00C66B9F" w:rsidRPr="00DF27B4" w:rsidRDefault="00C66B9F" w:rsidP="00F61394">
            <w:pPr>
              <w:jc w:val="center"/>
            </w:pPr>
            <w:r w:rsidRPr="00DF27B4">
              <w:t>64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0262E" w14:textId="77777777" w:rsidR="00C66B9F" w:rsidRPr="00DF27B4" w:rsidRDefault="00C66B9F" w:rsidP="00F61394">
            <w:pPr>
              <w:jc w:val="center"/>
            </w:pPr>
            <w:r w:rsidRPr="00DF27B4">
              <w:t>8,49</w:t>
            </w:r>
          </w:p>
        </w:tc>
      </w:tr>
    </w:tbl>
    <w:p w14:paraId="130BF970" w14:textId="79D2FCE1" w:rsidR="00C66B9F" w:rsidRDefault="00C66B9F" w:rsidP="00C66B9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3A00">
        <w:rPr>
          <w:b/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</w:t>
      </w:r>
    </w:p>
    <w:p w14:paraId="2E3C3D46" w14:textId="580771E2" w:rsidR="006676F7" w:rsidRDefault="006676F7" w:rsidP="00C66B9F">
      <w:pPr>
        <w:ind w:firstLine="709"/>
        <w:jc w:val="both"/>
        <w:rPr>
          <w:b/>
          <w:sz w:val="28"/>
          <w:szCs w:val="28"/>
        </w:rPr>
      </w:pPr>
    </w:p>
    <w:p w14:paraId="30A8C192" w14:textId="5516C90B" w:rsidR="006676F7" w:rsidRDefault="006676F7" w:rsidP="00C66B9F">
      <w:pPr>
        <w:ind w:firstLine="709"/>
        <w:jc w:val="both"/>
        <w:rPr>
          <w:b/>
          <w:sz w:val="28"/>
          <w:szCs w:val="28"/>
        </w:rPr>
      </w:pPr>
    </w:p>
    <w:p w14:paraId="46E14CD4" w14:textId="53F258CC" w:rsidR="006676F7" w:rsidRDefault="006676F7" w:rsidP="00C66B9F">
      <w:pPr>
        <w:ind w:firstLine="709"/>
        <w:jc w:val="both"/>
        <w:rPr>
          <w:b/>
          <w:sz w:val="28"/>
          <w:szCs w:val="28"/>
        </w:rPr>
      </w:pPr>
    </w:p>
    <w:p w14:paraId="13457E67" w14:textId="6C0EE54B" w:rsidR="00F248FE" w:rsidRDefault="00F248FE" w:rsidP="00C66B9F">
      <w:pPr>
        <w:ind w:firstLine="709"/>
        <w:jc w:val="both"/>
        <w:rPr>
          <w:b/>
          <w:sz w:val="28"/>
          <w:szCs w:val="28"/>
        </w:rPr>
      </w:pPr>
    </w:p>
    <w:p w14:paraId="127F7113" w14:textId="0CCB2507" w:rsidR="00F248FE" w:rsidRDefault="00F248FE" w:rsidP="00C66B9F">
      <w:pPr>
        <w:ind w:firstLine="709"/>
        <w:jc w:val="both"/>
        <w:rPr>
          <w:b/>
          <w:sz w:val="28"/>
          <w:szCs w:val="28"/>
        </w:rPr>
      </w:pPr>
    </w:p>
    <w:p w14:paraId="68583450" w14:textId="77777777" w:rsidR="00AE0C41" w:rsidRDefault="00AE0C41" w:rsidP="00C66B9F">
      <w:pPr>
        <w:ind w:firstLine="709"/>
        <w:jc w:val="both"/>
        <w:rPr>
          <w:b/>
          <w:sz w:val="28"/>
          <w:szCs w:val="28"/>
        </w:rPr>
      </w:pPr>
    </w:p>
    <w:p w14:paraId="4CCE9317" w14:textId="2BEDA4F6" w:rsidR="006676F7" w:rsidRDefault="006676F7" w:rsidP="00C66B9F">
      <w:pPr>
        <w:ind w:firstLine="709"/>
        <w:jc w:val="both"/>
        <w:rPr>
          <w:b/>
          <w:sz w:val="28"/>
          <w:szCs w:val="28"/>
        </w:rPr>
      </w:pPr>
    </w:p>
    <w:p w14:paraId="56DE2F68" w14:textId="77777777" w:rsidR="006676F7" w:rsidRDefault="006676F7" w:rsidP="00C66B9F">
      <w:pPr>
        <w:ind w:firstLine="709"/>
        <w:jc w:val="both"/>
        <w:rPr>
          <w:b/>
          <w:sz w:val="28"/>
          <w:szCs w:val="28"/>
        </w:rPr>
      </w:pPr>
    </w:p>
    <w:p w14:paraId="78DFE88E" w14:textId="77777777" w:rsidR="006676F7" w:rsidRPr="006C3A00" w:rsidRDefault="006676F7" w:rsidP="006676F7">
      <w:pPr>
        <w:ind w:firstLine="12474"/>
        <w:jc w:val="both"/>
        <w:rPr>
          <w:b/>
          <w:sz w:val="28"/>
          <w:szCs w:val="28"/>
        </w:rPr>
      </w:pPr>
      <w:r w:rsidRPr="006C3A00">
        <w:rPr>
          <w:b/>
          <w:sz w:val="28"/>
          <w:szCs w:val="28"/>
        </w:rPr>
        <w:lastRenderedPageBreak/>
        <w:t>Таблица 3</w:t>
      </w:r>
    </w:p>
    <w:p w14:paraId="40E98DB1" w14:textId="77777777" w:rsidR="006676F7" w:rsidRPr="006C3A00" w:rsidRDefault="006676F7" w:rsidP="006676F7">
      <w:pPr>
        <w:spacing w:before="240" w:after="240"/>
        <w:ind w:firstLine="708"/>
        <w:contextualSpacing/>
        <w:jc w:val="center"/>
        <w:rPr>
          <w:b/>
          <w:sz w:val="28"/>
          <w:szCs w:val="28"/>
        </w:rPr>
      </w:pPr>
      <w:r w:rsidRPr="006C3A00">
        <w:rPr>
          <w:b/>
          <w:sz w:val="28"/>
          <w:szCs w:val="28"/>
        </w:rPr>
        <w:t xml:space="preserve">Сведения о взаимосвязи мероприятий и результатов их исполнения с целевыми показателями (индикаторами) </w:t>
      </w:r>
      <w:r>
        <w:rPr>
          <w:b/>
          <w:sz w:val="28"/>
          <w:szCs w:val="28"/>
        </w:rPr>
        <w:t xml:space="preserve">муниципальной </w:t>
      </w:r>
      <w:r w:rsidRPr="006C3A00">
        <w:rPr>
          <w:b/>
          <w:sz w:val="28"/>
          <w:szCs w:val="28"/>
        </w:rPr>
        <w:t>программы</w:t>
      </w:r>
    </w:p>
    <w:p w14:paraId="5AED8DC0" w14:textId="77777777" w:rsidR="006676F7" w:rsidRPr="007A29EF" w:rsidRDefault="006676F7" w:rsidP="006676F7">
      <w:pPr>
        <w:spacing w:before="240" w:after="240"/>
        <w:ind w:right="424" w:firstLine="708"/>
        <w:contextualSpacing/>
        <w:jc w:val="right"/>
        <w:rPr>
          <w:sz w:val="28"/>
          <w:szCs w:val="28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33"/>
        <w:gridCol w:w="5004"/>
        <w:gridCol w:w="7229"/>
        <w:gridCol w:w="1984"/>
      </w:tblGrid>
      <w:tr w:rsidR="006676F7" w:rsidRPr="008B2B1A" w14:paraId="4589718E" w14:textId="77777777" w:rsidTr="00F61394">
        <w:tc>
          <w:tcPr>
            <w:tcW w:w="633" w:type="dxa"/>
          </w:tcPr>
          <w:p w14:paraId="6663DF68" w14:textId="77777777" w:rsidR="006676F7" w:rsidRPr="008B2B1A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B2B1A">
              <w:rPr>
                <w:bdr w:val="none" w:sz="0" w:space="0" w:color="auto" w:frame="1"/>
              </w:rPr>
              <w:t>№ п/п</w:t>
            </w:r>
          </w:p>
        </w:tc>
        <w:tc>
          <w:tcPr>
            <w:tcW w:w="5004" w:type="dxa"/>
          </w:tcPr>
          <w:p w14:paraId="207E7EC3" w14:textId="77777777" w:rsidR="006676F7" w:rsidRPr="008B2B1A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B2B1A">
              <w:rPr>
                <w:bdr w:val="none" w:sz="0" w:space="0" w:color="auto" w:frame="1"/>
              </w:rPr>
              <w:t>Наименование мероприятий подпрограммы</w:t>
            </w:r>
          </w:p>
        </w:tc>
        <w:tc>
          <w:tcPr>
            <w:tcW w:w="7229" w:type="dxa"/>
          </w:tcPr>
          <w:p w14:paraId="2FD1BA7C" w14:textId="77777777" w:rsidR="006676F7" w:rsidRPr="008B2B1A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8B2B1A">
              <w:rPr>
                <w:bdr w:val="none" w:sz="0" w:space="0" w:color="auto" w:frame="1"/>
              </w:rPr>
              <w:t>Ожидаемый результат их выполнения</w:t>
            </w:r>
          </w:p>
        </w:tc>
        <w:tc>
          <w:tcPr>
            <w:tcW w:w="1984" w:type="dxa"/>
          </w:tcPr>
          <w:p w14:paraId="1BEBF101" w14:textId="77777777" w:rsidR="006676F7" w:rsidRPr="008B2B1A" w:rsidRDefault="006676F7" w:rsidP="00F61394">
            <w:pPr>
              <w:spacing w:before="240" w:after="240"/>
              <w:ind w:right="-144"/>
              <w:contextualSpacing/>
              <w:jc w:val="center"/>
              <w:rPr>
                <w:bdr w:val="none" w:sz="0" w:space="0" w:color="auto" w:frame="1"/>
              </w:rPr>
            </w:pPr>
            <w:r w:rsidRPr="008B2B1A">
              <w:rPr>
                <w:bdr w:val="none" w:sz="0" w:space="0" w:color="auto" w:frame="1"/>
              </w:rPr>
              <w:t>Связь с целевым</w:t>
            </w:r>
            <w:r>
              <w:rPr>
                <w:bdr w:val="none" w:sz="0" w:space="0" w:color="auto" w:frame="1"/>
              </w:rPr>
              <w:t>и</w:t>
            </w:r>
            <w:r w:rsidRPr="008B2B1A">
              <w:rPr>
                <w:bdr w:val="none" w:sz="0" w:space="0" w:color="auto" w:frame="1"/>
              </w:rPr>
              <w:t xml:space="preserve"> показателями (индикаторами)</w:t>
            </w:r>
          </w:p>
        </w:tc>
      </w:tr>
      <w:tr w:rsidR="006676F7" w:rsidRPr="008B2B1A" w14:paraId="501A12FE" w14:textId="77777777" w:rsidTr="00F61394">
        <w:tc>
          <w:tcPr>
            <w:tcW w:w="14850" w:type="dxa"/>
            <w:gridSpan w:val="4"/>
          </w:tcPr>
          <w:p w14:paraId="44D62549" w14:textId="77777777" w:rsidR="006676F7" w:rsidRDefault="006676F7" w:rsidP="00F61394">
            <w:pPr>
              <w:jc w:val="center"/>
              <w:rPr>
                <w:b/>
                <w:sz w:val="28"/>
                <w:szCs w:val="28"/>
              </w:rPr>
            </w:pPr>
          </w:p>
          <w:p w14:paraId="66612D0C" w14:textId="4E3AB2D9" w:rsidR="006676F7" w:rsidRPr="000F125A" w:rsidRDefault="006676F7" w:rsidP="00F61394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0F125A">
              <w:rPr>
                <w:b/>
              </w:rPr>
              <w:t>одпрограмма «Управление и обеспечение деятельности администрации Еткульского муниципального района»</w:t>
            </w:r>
          </w:p>
          <w:p w14:paraId="390A02CC" w14:textId="77777777" w:rsidR="006676F7" w:rsidRPr="001B37F2" w:rsidRDefault="006676F7" w:rsidP="00F61394">
            <w:pPr>
              <w:jc w:val="center"/>
              <w:rPr>
                <w:b/>
              </w:rPr>
            </w:pPr>
          </w:p>
        </w:tc>
      </w:tr>
      <w:tr w:rsidR="006676F7" w:rsidRPr="008B2B1A" w14:paraId="172F6041" w14:textId="77777777" w:rsidTr="00F61394">
        <w:trPr>
          <w:trHeight w:val="1833"/>
        </w:trPr>
        <w:tc>
          <w:tcPr>
            <w:tcW w:w="633" w:type="dxa"/>
          </w:tcPr>
          <w:p w14:paraId="13576DAC" w14:textId="77777777" w:rsidR="006676F7" w:rsidRPr="008B2B1A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14:paraId="1C171955" w14:textId="77777777" w:rsidR="006676F7" w:rsidRPr="0023583A" w:rsidRDefault="006676F7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23583A">
              <w:rPr>
                <w:bdr w:val="none" w:sz="0" w:space="0" w:color="auto" w:frame="1"/>
              </w:rPr>
              <w:t>Финансирование расходов на выплату заработной платы, в том числе налогов</w:t>
            </w:r>
          </w:p>
          <w:p w14:paraId="3D338E0C" w14:textId="77777777" w:rsidR="006676F7" w:rsidRPr="0023583A" w:rsidRDefault="006676F7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7229" w:type="dxa"/>
          </w:tcPr>
          <w:p w14:paraId="7DDD36BA" w14:textId="44C52F4A" w:rsidR="006676F7" w:rsidRPr="008B2B1A" w:rsidRDefault="006676F7" w:rsidP="00F61394">
            <w:pPr>
              <w:jc w:val="both"/>
              <w:rPr>
                <w:bdr w:val="none" w:sz="0" w:space="0" w:color="auto" w:frame="1"/>
              </w:rPr>
            </w:pPr>
            <w:r>
              <w:t xml:space="preserve">Одним из основных принципов правового регулирования трудовых отношений в Российской Федерации признается обеспечение права каждого работника на своевременную и выплачиваемую в полном объеме заработную плату. Стимулирующие выплаты производятся для стимулирования сотрудников к большим профессиональным достижениям. Своевременная выплата заработной платы является гарантией стабильности и способствует поддержанию благоприятного социально-психологического климата в коллективе. </w:t>
            </w:r>
          </w:p>
        </w:tc>
        <w:tc>
          <w:tcPr>
            <w:tcW w:w="1984" w:type="dxa"/>
          </w:tcPr>
          <w:p w14:paraId="2A896BA4" w14:textId="77777777" w:rsidR="006676F7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</w:p>
          <w:p w14:paraId="74F345F8" w14:textId="3CEBFFE8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Показатель</w:t>
            </w:r>
            <w:r>
              <w:rPr>
                <w:bdr w:val="none" w:sz="0" w:space="0" w:color="auto" w:frame="1"/>
              </w:rPr>
              <w:t xml:space="preserve"> 3</w:t>
            </w:r>
          </w:p>
          <w:p w14:paraId="33D041AB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5773F94A" w14:textId="77777777" w:rsidR="006676F7" w:rsidRPr="008B2B1A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8B2B1A" w14:paraId="773F4D31" w14:textId="77777777" w:rsidTr="00F61394">
        <w:trPr>
          <w:trHeight w:val="948"/>
        </w:trPr>
        <w:tc>
          <w:tcPr>
            <w:tcW w:w="633" w:type="dxa"/>
          </w:tcPr>
          <w:p w14:paraId="0F8C6553" w14:textId="77777777" w:rsidR="006676F7" w:rsidRPr="002027E6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2027E6">
              <w:rPr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14:paraId="1817CE1D" w14:textId="77777777" w:rsidR="006676F7" w:rsidRPr="0023583A" w:rsidRDefault="006676F7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соблюдения законодательства при исполнении полномочий </w:t>
            </w:r>
          </w:p>
        </w:tc>
        <w:tc>
          <w:tcPr>
            <w:tcW w:w="7229" w:type="dxa"/>
            <w:vMerge w:val="restart"/>
          </w:tcPr>
          <w:p w14:paraId="644AE169" w14:textId="5BB3F2B6" w:rsidR="006676F7" w:rsidRPr="00BA0EA6" w:rsidRDefault="006676F7" w:rsidP="00F61394">
            <w:pPr>
              <w:spacing w:before="240" w:after="240"/>
              <w:contextualSpacing/>
              <w:jc w:val="both"/>
              <w:rPr>
                <w:bdr w:val="none" w:sz="0" w:space="0" w:color="auto" w:frame="1"/>
              </w:rPr>
            </w:pPr>
            <w:r w:rsidRPr="00BA0EA6">
              <w:rPr>
                <w:rFonts w:eastAsiaTheme="minorHAnsi"/>
                <w:lang w:eastAsia="en-US"/>
              </w:rPr>
              <w:t>Способствует повышению авторитета органов местного са</w:t>
            </w:r>
            <w:r>
              <w:rPr>
                <w:rFonts w:eastAsiaTheme="minorHAnsi"/>
                <w:lang w:eastAsia="en-US"/>
              </w:rPr>
              <w:t xml:space="preserve">моуправления в глазах населения. Позволяет предотвратить наступление негативных последствий в виде предписаний надзорных органов, привлечения к ответственности, штрафам, судебным разбирательствам, взысканию судебных издержек. </w:t>
            </w:r>
          </w:p>
        </w:tc>
        <w:tc>
          <w:tcPr>
            <w:tcW w:w="1984" w:type="dxa"/>
          </w:tcPr>
          <w:p w14:paraId="27B65FCC" w14:textId="34D056E3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1</w:t>
            </w:r>
            <w:r w:rsidR="00DA1E69">
              <w:rPr>
                <w:bdr w:val="none" w:sz="0" w:space="0" w:color="auto" w:frame="1"/>
              </w:rPr>
              <w:t>,</w:t>
            </w:r>
            <w:r>
              <w:rPr>
                <w:bdr w:val="none" w:sz="0" w:space="0" w:color="auto" w:frame="1"/>
              </w:rPr>
              <w:t>2</w:t>
            </w:r>
          </w:p>
          <w:p w14:paraId="1A85E91B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1E4C7C0A" w14:textId="77777777" w:rsidR="006676F7" w:rsidRPr="008B2B1A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8B2B1A" w14:paraId="60E9820F" w14:textId="77777777" w:rsidTr="00F61394">
        <w:trPr>
          <w:trHeight w:val="1094"/>
        </w:trPr>
        <w:tc>
          <w:tcPr>
            <w:tcW w:w="633" w:type="dxa"/>
          </w:tcPr>
          <w:p w14:paraId="52814E88" w14:textId="77777777" w:rsidR="006676F7" w:rsidRPr="002027E6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 w:rsidRPr="002027E6">
              <w:rPr>
                <w:bdr w:val="none" w:sz="0" w:space="0" w:color="auto" w:frame="1"/>
              </w:rPr>
              <w:t>3</w:t>
            </w:r>
          </w:p>
        </w:tc>
        <w:tc>
          <w:tcPr>
            <w:tcW w:w="5004" w:type="dxa"/>
            <w:vAlign w:val="center"/>
          </w:tcPr>
          <w:p w14:paraId="45AE8974" w14:textId="77777777" w:rsidR="006676F7" w:rsidRDefault="006676F7" w:rsidP="00F61394">
            <w:pPr>
              <w:pStyle w:val="23"/>
              <w:shd w:val="clear" w:color="auto" w:fill="auto"/>
              <w:tabs>
                <w:tab w:val="left" w:pos="373"/>
                <w:tab w:val="left" w:pos="691"/>
              </w:tabs>
              <w:spacing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Своевременное исполнение документов: запросов, требований, предоставление информации, ответов на обращения граждан</w:t>
            </w:r>
          </w:p>
        </w:tc>
        <w:tc>
          <w:tcPr>
            <w:tcW w:w="7229" w:type="dxa"/>
            <w:vMerge/>
          </w:tcPr>
          <w:p w14:paraId="53DBFD02" w14:textId="77777777" w:rsidR="006676F7" w:rsidRPr="008B2B1A" w:rsidRDefault="006676F7" w:rsidP="00F61394">
            <w:pPr>
              <w:spacing w:before="240" w:after="240"/>
              <w:contextualSpacing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1984" w:type="dxa"/>
          </w:tcPr>
          <w:p w14:paraId="398615B6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1,2</w:t>
            </w:r>
          </w:p>
          <w:p w14:paraId="67FBB4BE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3E51BDC2" w14:textId="77777777" w:rsidR="006676F7" w:rsidRPr="008B2B1A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8B2B1A" w14:paraId="281D9C29" w14:textId="77777777" w:rsidTr="00F61394">
        <w:trPr>
          <w:trHeight w:val="845"/>
        </w:trPr>
        <w:tc>
          <w:tcPr>
            <w:tcW w:w="633" w:type="dxa"/>
          </w:tcPr>
          <w:p w14:paraId="792F5755" w14:textId="77777777" w:rsidR="006676F7" w:rsidRPr="002027E6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vAlign w:val="center"/>
          </w:tcPr>
          <w:p w14:paraId="28364893" w14:textId="1469B830" w:rsidR="006676F7" w:rsidRPr="00802125" w:rsidRDefault="006676F7" w:rsidP="00F61394">
            <w:pPr>
              <w:pStyle w:val="a3"/>
              <w:jc w:val="both"/>
            </w:pPr>
            <w:r w:rsidRPr="008D2D4A">
              <w:t>Содержание и хозяйственное обслуживание объектов движимого и недвижимого имущества, находящихся в собственности Администрации, повышение уровня внешнего благоустройства и санитарного состояния зданий, находящихся в собственности Администрации, и прилегающих к ним территорий</w:t>
            </w:r>
          </w:p>
        </w:tc>
        <w:tc>
          <w:tcPr>
            <w:tcW w:w="7229" w:type="dxa"/>
          </w:tcPr>
          <w:p w14:paraId="458AEA12" w14:textId="3F0DE777" w:rsidR="006676F7" w:rsidRDefault="006676F7" w:rsidP="00F61394">
            <w:pPr>
              <w:spacing w:before="240" w:after="240"/>
              <w:contextualSpacing/>
              <w:jc w:val="both"/>
              <w:rPr>
                <w:bdr w:val="none" w:sz="0" w:space="0" w:color="auto" w:frame="1"/>
              </w:rPr>
            </w:pPr>
            <w:r>
              <w:t>Своевременный ремонт зданий, машин, оборудования обеспечивает прочность конструкции и отдельных узлов, надежность работы при длительной эксплуатации и предупреждает возможные аварии и несчастные случаи.</w:t>
            </w:r>
            <w:r w:rsidR="00DE4B69">
              <w:t xml:space="preserve"> </w:t>
            </w:r>
            <w:r>
              <w:t xml:space="preserve">Повышение уровня благоустройства, обеспечение соблюдения санитарных норм и требований способствуют созданию комфортных и безопасных условий труда. </w:t>
            </w:r>
          </w:p>
        </w:tc>
        <w:tc>
          <w:tcPr>
            <w:tcW w:w="1984" w:type="dxa"/>
          </w:tcPr>
          <w:p w14:paraId="7D4296FE" w14:textId="77777777" w:rsidR="006676F7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</w:p>
          <w:p w14:paraId="7EA78209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4,5</w:t>
            </w:r>
          </w:p>
          <w:p w14:paraId="7B348588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28F3B2C3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8B2B1A" w14:paraId="04782D7D" w14:textId="77777777" w:rsidTr="00F61394">
        <w:trPr>
          <w:trHeight w:val="1836"/>
        </w:trPr>
        <w:tc>
          <w:tcPr>
            <w:tcW w:w="633" w:type="dxa"/>
          </w:tcPr>
          <w:p w14:paraId="12FCA903" w14:textId="77777777" w:rsidR="006676F7" w:rsidRPr="002027E6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5</w:t>
            </w:r>
          </w:p>
        </w:tc>
        <w:tc>
          <w:tcPr>
            <w:tcW w:w="5004" w:type="dxa"/>
            <w:vAlign w:val="center"/>
          </w:tcPr>
          <w:p w14:paraId="01ECA2F3" w14:textId="5B743D09" w:rsidR="006676F7" w:rsidRPr="00AD6F32" w:rsidRDefault="006676F7" w:rsidP="00F61394">
            <w:r>
              <w:t>Материально-техническое обеспечение проведения районных мероприятий и организация поощрения граждан и коллективов предприятий, организаций, учреждений различных форм собственности Еткульского муниципального района. Участие в межрайонных, региональных, общероссийских мероприятиях (конкурсах. Совещаниях, семинарах).</w:t>
            </w:r>
          </w:p>
        </w:tc>
        <w:tc>
          <w:tcPr>
            <w:tcW w:w="7229" w:type="dxa"/>
          </w:tcPr>
          <w:p w14:paraId="6E33E2FF" w14:textId="77777777" w:rsidR="006676F7" w:rsidRDefault="006676F7" w:rsidP="00F61394">
            <w:pPr>
              <w:spacing w:before="240" w:after="240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Проведение имиджевых мероприятий с</w:t>
            </w:r>
            <w:r w:rsidRPr="00BA0EA6">
              <w:rPr>
                <w:rFonts w:eastAsiaTheme="minorHAnsi"/>
                <w:lang w:eastAsia="en-US"/>
              </w:rPr>
              <w:t>пособствует повышению авторитета органов местного са</w:t>
            </w:r>
            <w:r>
              <w:rPr>
                <w:rFonts w:eastAsiaTheme="minorHAnsi"/>
                <w:lang w:eastAsia="en-US"/>
              </w:rPr>
              <w:t xml:space="preserve">моуправления в глазах населения, а также вовлечению населения в процессы по решению вопросов местного значения. Позволяет </w:t>
            </w:r>
          </w:p>
        </w:tc>
        <w:tc>
          <w:tcPr>
            <w:tcW w:w="1984" w:type="dxa"/>
          </w:tcPr>
          <w:p w14:paraId="57983C9C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6</w:t>
            </w:r>
          </w:p>
          <w:p w14:paraId="065A13B4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48B28A80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7A29EF" w14:paraId="543B365F" w14:textId="77777777" w:rsidTr="00F61394">
        <w:tc>
          <w:tcPr>
            <w:tcW w:w="14850" w:type="dxa"/>
            <w:gridSpan w:val="4"/>
          </w:tcPr>
          <w:p w14:paraId="1175D7D9" w14:textId="77777777" w:rsidR="006676F7" w:rsidRPr="00FC6DE6" w:rsidRDefault="006676F7" w:rsidP="00F61394">
            <w:pPr>
              <w:spacing w:before="240" w:after="240"/>
              <w:ind w:right="-2"/>
              <w:contextualSpacing/>
              <w:jc w:val="center"/>
              <w:rPr>
                <w:b/>
                <w:bdr w:val="none" w:sz="0" w:space="0" w:color="auto" w:frame="1"/>
              </w:rPr>
            </w:pPr>
          </w:p>
          <w:p w14:paraId="70E66596" w14:textId="77777777" w:rsidR="006676F7" w:rsidRDefault="006676F7" w:rsidP="00F61394">
            <w:pPr>
              <w:spacing w:before="240" w:after="240"/>
              <w:ind w:right="-2"/>
              <w:contextualSpacing/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FC6DE6">
              <w:rPr>
                <w:b/>
              </w:rPr>
              <w:t>одпрограмма «</w:t>
            </w:r>
            <w:r w:rsidRPr="00FC6DE6">
              <w:rPr>
                <w:b/>
                <w:lang w:eastAsia="en-US"/>
              </w:rPr>
              <w:t>Социальная поддержка отдельных категорий граждан</w:t>
            </w:r>
            <w:r w:rsidRPr="00FC6DE6">
              <w:rPr>
                <w:b/>
              </w:rPr>
              <w:t>»</w:t>
            </w:r>
          </w:p>
          <w:p w14:paraId="51D42FD1" w14:textId="77777777" w:rsidR="006676F7" w:rsidRPr="00FC6DE6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</w:p>
        </w:tc>
      </w:tr>
      <w:tr w:rsidR="006676F7" w:rsidRPr="007A29EF" w14:paraId="00F2DF57" w14:textId="77777777" w:rsidTr="00F61394">
        <w:trPr>
          <w:trHeight w:val="656"/>
        </w:trPr>
        <w:tc>
          <w:tcPr>
            <w:tcW w:w="633" w:type="dxa"/>
          </w:tcPr>
          <w:p w14:paraId="7EA1C55B" w14:textId="77777777" w:rsidR="006676F7" w:rsidRPr="002027E6" w:rsidRDefault="006676F7" w:rsidP="00F61394">
            <w:pPr>
              <w:spacing w:before="240" w:after="240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5004" w:type="dxa"/>
          </w:tcPr>
          <w:p w14:paraId="1F1D3503" w14:textId="3545666E" w:rsidR="006676F7" w:rsidRPr="001B561D" w:rsidRDefault="006676F7" w:rsidP="00F61394">
            <w:pPr>
              <w:spacing w:before="240" w:after="240"/>
              <w:contextualSpacing/>
              <w:jc w:val="both"/>
              <w:rPr>
                <w:bdr w:val="none" w:sz="0" w:space="0" w:color="auto" w:frame="1"/>
              </w:rPr>
            </w:pPr>
            <w:r>
              <w:t xml:space="preserve">Совершенствование правовой основы </w:t>
            </w:r>
            <w:r w:rsidRPr="00EC07E5">
              <w:t>социальной поддержки лиц, замещавших должности муниципальной службы, выборного должностного лица, граждан, имеющих звание «Почетный гражданин Еткульского муниципального района» и граждан, награжденных знаком отличия «За заслуги перед Еткульским муниципальным районом»,</w:t>
            </w:r>
            <w:r>
              <w:t xml:space="preserve"> разработка, принятие и внесение изменений в нормативные правовые акты.  </w:t>
            </w:r>
          </w:p>
        </w:tc>
        <w:tc>
          <w:tcPr>
            <w:tcW w:w="7229" w:type="dxa"/>
          </w:tcPr>
          <w:p w14:paraId="3E877ECB" w14:textId="77849B44" w:rsidR="006676F7" w:rsidRPr="00344CBA" w:rsidRDefault="006676F7" w:rsidP="00F61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  <w:rPr>
                <w:bdr w:val="none" w:sz="0" w:space="0" w:color="auto" w:frame="1"/>
              </w:rPr>
            </w:pPr>
            <w:r w:rsidRPr="00344CBA">
              <w:rPr>
                <w:rFonts w:eastAsiaTheme="minorHAnsi"/>
                <w:lang w:eastAsia="en-US"/>
              </w:rPr>
              <w:t xml:space="preserve">Позволяет предотвратить наступление негативных последствий в виде предписаний надзорных органов, привлечения к ответственности, штрафам, судебным разбирательствам, взысканию судебных издержек. Оперативное принятие мер при изменении федерального законодательства. </w:t>
            </w:r>
          </w:p>
        </w:tc>
        <w:tc>
          <w:tcPr>
            <w:tcW w:w="1984" w:type="dxa"/>
          </w:tcPr>
          <w:p w14:paraId="6F180F41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7</w:t>
            </w:r>
          </w:p>
          <w:p w14:paraId="090E24D5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7EA7A85C" w14:textId="77777777" w:rsidR="006676F7" w:rsidRPr="004D348D" w:rsidRDefault="006676F7" w:rsidP="00F61394">
            <w:pPr>
              <w:spacing w:before="240" w:after="240"/>
              <w:ind w:right="-2"/>
              <w:contextualSpacing/>
              <w:jc w:val="center"/>
              <w:rPr>
                <w:sz w:val="28"/>
                <w:szCs w:val="28"/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7A29EF" w14:paraId="6FD561B9" w14:textId="77777777" w:rsidTr="00F61394">
        <w:trPr>
          <w:trHeight w:val="1972"/>
        </w:trPr>
        <w:tc>
          <w:tcPr>
            <w:tcW w:w="633" w:type="dxa"/>
          </w:tcPr>
          <w:p w14:paraId="006EC149" w14:textId="77777777" w:rsidR="006676F7" w:rsidRPr="002027E6" w:rsidRDefault="006676F7" w:rsidP="00F61394">
            <w:pPr>
              <w:spacing w:before="240" w:after="240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vAlign w:val="center"/>
          </w:tcPr>
          <w:p w14:paraId="33F9B53C" w14:textId="7B3659EC" w:rsidR="006676F7" w:rsidRPr="00783EC8" w:rsidRDefault="006676F7" w:rsidP="00F61394">
            <w:pPr>
              <w:jc w:val="both"/>
            </w:pPr>
            <w:r w:rsidRPr="00783EC8">
              <w:t>Выплата пенсии за выслугу лет лицам, замещавшим должности муниципальной службы, доплаты к трудовой пенсии гражданам, осуществляющим полномочия выборного должностного лица местного самоуправления Еткульского муниципального района</w:t>
            </w:r>
            <w:r>
              <w:t>.</w:t>
            </w:r>
          </w:p>
        </w:tc>
        <w:tc>
          <w:tcPr>
            <w:tcW w:w="7229" w:type="dxa"/>
          </w:tcPr>
          <w:p w14:paraId="0DAA881E" w14:textId="54297CC9" w:rsidR="006676F7" w:rsidRPr="00344CBA" w:rsidRDefault="006676F7" w:rsidP="00F61394">
            <w:pPr>
              <w:autoSpaceDE w:val="0"/>
              <w:autoSpaceDN w:val="0"/>
              <w:adjustRightInd w:val="0"/>
              <w:ind w:firstLine="352"/>
              <w:jc w:val="both"/>
              <w:rPr>
                <w:bdr w:val="none" w:sz="0" w:space="0" w:color="auto" w:frame="1"/>
              </w:rPr>
            </w:pPr>
            <w:r>
              <w:rPr>
                <w:rFonts w:eastAsiaTheme="minorHAnsi"/>
                <w:lang w:eastAsia="en-US"/>
              </w:rPr>
              <w:t>Повышение авторитета муниципальной</w:t>
            </w:r>
            <w:r w:rsidRPr="00344CBA">
              <w:rPr>
                <w:rFonts w:eastAsiaTheme="minorHAnsi"/>
                <w:lang w:eastAsia="en-US"/>
              </w:rPr>
              <w:t xml:space="preserve"> служб</w:t>
            </w:r>
            <w:r>
              <w:rPr>
                <w:rFonts w:eastAsiaTheme="minorHAnsi"/>
                <w:lang w:eastAsia="en-US"/>
              </w:rPr>
              <w:t>ы, н</w:t>
            </w:r>
            <w:r w:rsidRPr="00344CBA">
              <w:rPr>
                <w:rFonts w:eastAsiaTheme="minorHAnsi"/>
                <w:lang w:eastAsia="en-US"/>
              </w:rPr>
              <w:t>аличие</w:t>
            </w:r>
            <w:r>
              <w:rPr>
                <w:rFonts w:eastAsiaTheme="minorHAnsi"/>
                <w:lang w:eastAsia="en-US"/>
              </w:rPr>
              <w:t xml:space="preserve"> дополнительных мер </w:t>
            </w:r>
            <w:r w:rsidRPr="00344CBA">
              <w:rPr>
                <w:rFonts w:eastAsiaTheme="minorHAnsi"/>
                <w:lang w:eastAsia="en-US"/>
              </w:rPr>
              <w:t xml:space="preserve">социальной </w:t>
            </w:r>
            <w:r>
              <w:rPr>
                <w:rFonts w:eastAsiaTheme="minorHAnsi"/>
                <w:lang w:eastAsia="en-US"/>
              </w:rPr>
              <w:t xml:space="preserve">поддержки </w:t>
            </w:r>
            <w:r w:rsidRPr="00344CBA">
              <w:rPr>
                <w:rFonts w:eastAsiaTheme="minorHAnsi"/>
                <w:lang w:eastAsia="en-US"/>
              </w:rPr>
              <w:t xml:space="preserve">создает условия для притока и закрепления на муниципальной службе наиболее компетентных </w:t>
            </w:r>
            <w:r>
              <w:rPr>
                <w:rFonts w:eastAsiaTheme="minorHAnsi"/>
                <w:lang w:eastAsia="en-US"/>
              </w:rPr>
              <w:t xml:space="preserve">сотрудников, способствует укреплению кадрового состава. </w:t>
            </w:r>
          </w:p>
        </w:tc>
        <w:tc>
          <w:tcPr>
            <w:tcW w:w="1984" w:type="dxa"/>
          </w:tcPr>
          <w:p w14:paraId="62348C66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8,9</w:t>
            </w:r>
          </w:p>
          <w:p w14:paraId="14FB0EAB" w14:textId="77777777" w:rsidR="006676F7" w:rsidRPr="00D47C9E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7E6E7D99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D47C9E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7A29EF" w14:paraId="726A5EC4" w14:textId="77777777" w:rsidTr="00F61394">
        <w:trPr>
          <w:trHeight w:val="357"/>
        </w:trPr>
        <w:tc>
          <w:tcPr>
            <w:tcW w:w="633" w:type="dxa"/>
          </w:tcPr>
          <w:p w14:paraId="6812DBE2" w14:textId="77777777" w:rsidR="006676F7" w:rsidRPr="002027E6" w:rsidRDefault="006676F7" w:rsidP="00F61394">
            <w:pPr>
              <w:spacing w:before="240" w:after="240"/>
              <w:ind w:right="282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3</w:t>
            </w:r>
          </w:p>
        </w:tc>
        <w:tc>
          <w:tcPr>
            <w:tcW w:w="5004" w:type="dxa"/>
            <w:vAlign w:val="center"/>
          </w:tcPr>
          <w:p w14:paraId="368A59AC" w14:textId="774E03C4" w:rsidR="006676F7" w:rsidRPr="00AA03A3" w:rsidRDefault="006676F7" w:rsidP="00151FC0">
            <w:pPr>
              <w:pStyle w:val="a4"/>
            </w:pPr>
            <w:r w:rsidRPr="00AA03A3">
              <w:rPr>
                <w:rFonts w:ascii="Times New Roman" w:hAnsi="Times New Roman" w:cs="Times New Roman"/>
              </w:rPr>
              <w:t>Единовременная выплата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9" w:type="dxa"/>
            <w:vMerge w:val="restart"/>
          </w:tcPr>
          <w:p w14:paraId="749EFCE3" w14:textId="13D21C6F" w:rsidR="006676F7" w:rsidRPr="0043120D" w:rsidRDefault="006676F7" w:rsidP="00F61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"/>
              <w:jc w:val="both"/>
              <w:textAlignment w:val="baseline"/>
            </w:pPr>
            <w:r>
              <w:t>П</w:t>
            </w:r>
            <w:r w:rsidRPr="0043120D">
              <w:t>оощрени</w:t>
            </w:r>
            <w:r>
              <w:t>е</w:t>
            </w:r>
            <w:r w:rsidRPr="0043120D">
              <w:t xml:space="preserve"> граждан за существенный вклад в социально-экономическое развитие района, значительные заслуги в производственной, общественной деятельности и иных сферах, плодотворный многолетний труд, высокие профессиональные достижения, </w:t>
            </w:r>
            <w:r>
              <w:t xml:space="preserve">способствуют вовлечению граждан в решение вопросов местного значения, формированию активной гражданской </w:t>
            </w:r>
            <w:r>
              <w:lastRenderedPageBreak/>
              <w:t>позиции, стимулирует к достижению более высоких результатов в различных сферах деятельности.</w:t>
            </w:r>
          </w:p>
        </w:tc>
        <w:tc>
          <w:tcPr>
            <w:tcW w:w="1984" w:type="dxa"/>
          </w:tcPr>
          <w:p w14:paraId="125895C4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lastRenderedPageBreak/>
              <w:t xml:space="preserve">Показатель </w:t>
            </w:r>
            <w:r>
              <w:rPr>
                <w:bdr w:val="none" w:sz="0" w:space="0" w:color="auto" w:frame="1"/>
              </w:rPr>
              <w:t>10</w:t>
            </w:r>
          </w:p>
          <w:p w14:paraId="6B763912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31786293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7A29EF" w14:paraId="2A373E75" w14:textId="77777777" w:rsidTr="00F61394">
        <w:trPr>
          <w:trHeight w:val="1278"/>
        </w:trPr>
        <w:tc>
          <w:tcPr>
            <w:tcW w:w="633" w:type="dxa"/>
          </w:tcPr>
          <w:p w14:paraId="4128E840" w14:textId="77777777" w:rsidR="006676F7" w:rsidRPr="002027E6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5004" w:type="dxa"/>
            <w:vAlign w:val="center"/>
          </w:tcPr>
          <w:p w14:paraId="5962C693" w14:textId="6317522E" w:rsidR="006676F7" w:rsidRPr="00AB7EA7" w:rsidRDefault="006676F7" w:rsidP="00151FC0">
            <w:pPr>
              <w:pStyle w:val="af"/>
              <w:ind w:hanging="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B7EA7">
              <w:rPr>
                <w:rFonts w:ascii="Times New Roman" w:hAnsi="Times New Roman" w:cs="Times New Roman"/>
              </w:rPr>
              <w:t>ыплата ко дню рождения и ежегодная подписка на газету «Искра» гражданам, имеющим звание «Почетный гражданин Еткульского муниципального района</w:t>
            </w:r>
          </w:p>
        </w:tc>
        <w:tc>
          <w:tcPr>
            <w:tcW w:w="7229" w:type="dxa"/>
            <w:vMerge/>
            <w:tcBorders>
              <w:bottom w:val="single" w:sz="4" w:space="0" w:color="000000"/>
            </w:tcBorders>
          </w:tcPr>
          <w:p w14:paraId="3D68E1C0" w14:textId="77777777" w:rsidR="006676F7" w:rsidRPr="001B561D" w:rsidRDefault="006676F7" w:rsidP="00F61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  <w:rPr>
                <w:bdr w:val="none" w:sz="0" w:space="0" w:color="auto" w:frame="1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BA94F40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t xml:space="preserve">Показатель </w:t>
            </w:r>
            <w:r>
              <w:rPr>
                <w:bdr w:val="none" w:sz="0" w:space="0" w:color="auto" w:frame="1"/>
              </w:rPr>
              <w:t>10</w:t>
            </w:r>
          </w:p>
          <w:p w14:paraId="2952358D" w14:textId="77777777" w:rsidR="006676F7" w:rsidRPr="001B561D" w:rsidRDefault="006676F7" w:rsidP="00F61394">
            <w:pPr>
              <w:spacing w:before="240" w:after="240"/>
              <w:ind w:right="-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t xml:space="preserve">таблицы </w:t>
            </w:r>
            <w:r>
              <w:rPr>
                <w:bdr w:val="none" w:sz="0" w:space="0" w:color="auto" w:frame="1"/>
              </w:rPr>
              <w:t>2</w:t>
            </w:r>
          </w:p>
          <w:p w14:paraId="51DD19E5" w14:textId="77777777" w:rsidR="006676F7" w:rsidRPr="001B561D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1B561D">
              <w:rPr>
                <w:bdr w:val="none" w:sz="0" w:space="0" w:color="auto" w:frame="1"/>
              </w:rPr>
              <w:t>раздела V</w:t>
            </w:r>
          </w:p>
        </w:tc>
      </w:tr>
      <w:tr w:rsidR="006676F7" w:rsidRPr="007A29EF" w14:paraId="349D2780" w14:textId="77777777" w:rsidTr="00F61394">
        <w:trPr>
          <w:trHeight w:val="717"/>
        </w:trPr>
        <w:tc>
          <w:tcPr>
            <w:tcW w:w="14850" w:type="dxa"/>
            <w:gridSpan w:val="4"/>
          </w:tcPr>
          <w:p w14:paraId="2463E74C" w14:textId="77777777" w:rsidR="006676F7" w:rsidRDefault="006676F7" w:rsidP="00F61394">
            <w:pPr>
              <w:pStyle w:val="a5"/>
              <w:ind w:left="360"/>
              <w:jc w:val="center"/>
              <w:rPr>
                <w:b/>
                <w:lang w:eastAsia="en-US"/>
              </w:rPr>
            </w:pPr>
          </w:p>
          <w:p w14:paraId="27AD0B74" w14:textId="77777777" w:rsidR="006676F7" w:rsidRPr="002027E6" w:rsidRDefault="006676F7" w:rsidP="00F61394">
            <w:pPr>
              <w:pStyle w:val="a5"/>
              <w:ind w:left="360"/>
              <w:jc w:val="center"/>
              <w:rPr>
                <w:bdr w:val="none" w:sz="0" w:space="0" w:color="auto" w:frame="1"/>
              </w:rPr>
            </w:pPr>
            <w:r>
              <w:rPr>
                <w:b/>
                <w:lang w:eastAsia="en-US"/>
              </w:rPr>
              <w:t>п</w:t>
            </w:r>
            <w:r w:rsidRPr="00524019">
              <w:rPr>
                <w:b/>
                <w:lang w:eastAsia="en-US"/>
              </w:rPr>
              <w:t>одпрограмма «Развитие муниципальной службы на территории Еткульского муниципального района»</w:t>
            </w:r>
          </w:p>
        </w:tc>
      </w:tr>
      <w:tr w:rsidR="006676F7" w:rsidRPr="007A29EF" w14:paraId="53F9EFB3" w14:textId="77777777" w:rsidTr="00F61394">
        <w:trPr>
          <w:trHeight w:val="538"/>
        </w:trPr>
        <w:tc>
          <w:tcPr>
            <w:tcW w:w="633" w:type="dxa"/>
          </w:tcPr>
          <w:p w14:paraId="0C01227C" w14:textId="77777777" w:rsidR="006676F7" w:rsidRPr="007A29EF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F61" w14:textId="77777777" w:rsidR="006676F7" w:rsidRPr="00AF004F" w:rsidRDefault="006676F7" w:rsidP="00F61394">
            <w:r w:rsidRPr="00AF004F">
              <w:t>Мероприятия по совершенствованию правовой основы муниципальной службы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305C9" w14:textId="13DC8991" w:rsidR="006676F7" w:rsidRPr="00AF004F" w:rsidRDefault="006676F7" w:rsidP="00F61394">
            <w:pPr>
              <w:rPr>
                <w:lang w:eastAsia="ar-SA"/>
              </w:rPr>
            </w:pPr>
            <w:r w:rsidRPr="00AF004F">
              <w:t>Принятие нормативных правовых актов по вопросам муниципальной службы в соответствии с законодательством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1B6AE" w14:textId="77777777" w:rsidR="006676F7" w:rsidRPr="00AF004F" w:rsidRDefault="006676F7" w:rsidP="00F61394">
            <w:pPr>
              <w:jc w:val="center"/>
              <w:rPr>
                <w:lang w:eastAsia="ar-SA"/>
              </w:rPr>
            </w:pPr>
            <w:r>
              <w:t xml:space="preserve">Показатель 11 </w:t>
            </w:r>
            <w:r w:rsidRPr="00AF004F">
              <w:t xml:space="preserve">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1B846B99" w14:textId="77777777" w:rsidTr="00F61394">
        <w:trPr>
          <w:trHeight w:val="841"/>
        </w:trPr>
        <w:tc>
          <w:tcPr>
            <w:tcW w:w="633" w:type="dxa"/>
          </w:tcPr>
          <w:p w14:paraId="366D929A" w14:textId="77777777" w:rsidR="006676F7" w:rsidRPr="007A29EF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2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E474" w14:textId="77777777" w:rsidR="006676F7" w:rsidRPr="00AF004F" w:rsidRDefault="006676F7" w:rsidP="00F61394">
            <w:pPr>
              <w:jc w:val="both"/>
            </w:pPr>
            <w:r w:rsidRPr="00AF004F">
              <w:t>Мероприятия по внедрению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20D0E" w14:textId="0E9649EF" w:rsidR="006676F7" w:rsidRPr="00AF004F" w:rsidRDefault="006676F7" w:rsidP="00F61394">
            <w:pPr>
              <w:jc w:val="both"/>
            </w:pPr>
            <w:r w:rsidRPr="00AF004F">
              <w:t xml:space="preserve">Формирование профессионального и эффективного кадрового состава и резерва муниципальной службы с применением новых механизмов отбора и оценки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BC6E6" w14:textId="77777777" w:rsidR="006676F7" w:rsidRDefault="006676F7" w:rsidP="00F61394">
            <w:pPr>
              <w:jc w:val="center"/>
            </w:pPr>
            <w:r w:rsidRPr="00AF004F">
              <w:t>Показател</w:t>
            </w:r>
            <w:r>
              <w:t>и12,13</w:t>
            </w:r>
          </w:p>
          <w:p w14:paraId="4A9A4636" w14:textId="77777777" w:rsidR="006676F7" w:rsidRPr="00AF004F" w:rsidRDefault="006676F7" w:rsidP="00F61394">
            <w:pPr>
              <w:jc w:val="center"/>
              <w:rPr>
                <w:lang w:eastAsia="ar-SA"/>
              </w:rPr>
            </w:pPr>
            <w:r w:rsidRPr="00AF004F">
              <w:t xml:space="preserve"> 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3F907EF0" w14:textId="77777777" w:rsidTr="00F61394">
        <w:trPr>
          <w:trHeight w:val="557"/>
        </w:trPr>
        <w:tc>
          <w:tcPr>
            <w:tcW w:w="633" w:type="dxa"/>
          </w:tcPr>
          <w:p w14:paraId="4220883A" w14:textId="77777777" w:rsidR="006676F7" w:rsidRPr="007A29EF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3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E306" w14:textId="369F0987" w:rsidR="006676F7" w:rsidRPr="00033B91" w:rsidRDefault="006676F7" w:rsidP="00F61394">
            <w:pPr>
              <w:jc w:val="both"/>
            </w:pPr>
            <w:r w:rsidRPr="00033B91">
              <w:t>Мероприятия по формированию эффективной системы регламентации профессиональной служебной деятельности муниципальных служащих, создание необходимых условия для планомерного устойчивого карьерного роста муниципальных служащих, безупречно исполняющих свои должностные обязанности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041BD" w14:textId="0E3D4043" w:rsidR="006676F7" w:rsidRPr="00033B91" w:rsidRDefault="006676F7" w:rsidP="00F613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B91">
              <w:rPr>
                <w:rFonts w:ascii="Times New Roman" w:hAnsi="Times New Roman" w:cs="Times New Roman"/>
                <w:sz w:val="24"/>
                <w:szCs w:val="24"/>
              </w:rPr>
              <w:t>Внедрение системы комплексной оценки профессиональной служебной деятельности муниципальных служащих;</w:t>
            </w:r>
          </w:p>
          <w:p w14:paraId="2CB69A25" w14:textId="77777777" w:rsidR="006676F7" w:rsidRPr="00033B91" w:rsidRDefault="006676F7" w:rsidP="00F61394">
            <w:pPr>
              <w:jc w:val="both"/>
            </w:pPr>
            <w:r w:rsidRPr="00033B91">
              <w:t>повышение мотивации муниципальных служащих и их стимулирование, основанное на показателях результативности деятельности и профессиональном развитии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456E7" w14:textId="77777777" w:rsidR="006676F7" w:rsidRDefault="006676F7" w:rsidP="00F61394">
            <w:pPr>
              <w:jc w:val="center"/>
            </w:pPr>
            <w:r w:rsidRPr="00AF004F">
              <w:t>Показатели</w:t>
            </w:r>
          </w:p>
          <w:p w14:paraId="7CC6D779" w14:textId="77777777" w:rsidR="006676F7" w:rsidRDefault="006676F7" w:rsidP="00F61394">
            <w:pPr>
              <w:jc w:val="center"/>
            </w:pPr>
            <w:r>
              <w:t>14, 15</w:t>
            </w:r>
          </w:p>
          <w:p w14:paraId="73452B06" w14:textId="77777777" w:rsidR="006676F7" w:rsidRPr="00AF004F" w:rsidRDefault="006676F7" w:rsidP="00F61394">
            <w:pPr>
              <w:jc w:val="center"/>
            </w:pPr>
            <w:r w:rsidRPr="00AF004F">
              <w:t xml:space="preserve">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50C510B7" w14:textId="77777777" w:rsidTr="00F61394">
        <w:trPr>
          <w:trHeight w:val="557"/>
        </w:trPr>
        <w:tc>
          <w:tcPr>
            <w:tcW w:w="633" w:type="dxa"/>
          </w:tcPr>
          <w:p w14:paraId="25629D79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4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EE18" w14:textId="50EB67AB" w:rsidR="006676F7" w:rsidRPr="00AF004F" w:rsidRDefault="006676F7" w:rsidP="00F61394">
            <w:pPr>
              <w:jc w:val="both"/>
            </w:pPr>
            <w:r w:rsidRPr="00AF004F">
              <w:t>Мероприятия по развитию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DDEF7" w14:textId="5ED6F100" w:rsidR="006676F7" w:rsidRPr="00AF004F" w:rsidRDefault="006676F7" w:rsidP="00F61394">
            <w:pPr>
              <w:jc w:val="both"/>
            </w:pPr>
            <w:r w:rsidRPr="00AF004F">
              <w:t>Внедрение инновационных программ дополнительного профессионального образования муниципальных служащих с использованием современных образовательных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982E" w14:textId="77777777" w:rsidR="006676F7" w:rsidRDefault="006676F7" w:rsidP="00F61394">
            <w:pPr>
              <w:jc w:val="center"/>
            </w:pPr>
            <w:r w:rsidRPr="00AF004F">
              <w:t xml:space="preserve">Показатели </w:t>
            </w:r>
          </w:p>
          <w:p w14:paraId="16FDC626" w14:textId="77777777" w:rsidR="006676F7" w:rsidRDefault="006676F7" w:rsidP="00F61394">
            <w:pPr>
              <w:jc w:val="center"/>
            </w:pPr>
            <w:r>
              <w:t>16, 17</w:t>
            </w:r>
          </w:p>
          <w:p w14:paraId="20A76471" w14:textId="77777777" w:rsidR="006676F7" w:rsidRPr="00AF004F" w:rsidRDefault="006676F7" w:rsidP="00F61394">
            <w:pPr>
              <w:jc w:val="center"/>
            </w:pPr>
            <w:r w:rsidRPr="00AF004F">
              <w:t xml:space="preserve">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4503B5BA" w14:textId="77777777" w:rsidTr="00F61394">
        <w:trPr>
          <w:trHeight w:val="557"/>
        </w:trPr>
        <w:tc>
          <w:tcPr>
            <w:tcW w:w="633" w:type="dxa"/>
          </w:tcPr>
          <w:p w14:paraId="331F0D84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5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589E" w14:textId="77777777" w:rsidR="006676F7" w:rsidRPr="00AF004F" w:rsidRDefault="006676F7" w:rsidP="00F61394">
            <w:pPr>
              <w:jc w:val="both"/>
            </w:pPr>
            <w:r w:rsidRPr="00AF004F">
              <w:t>Мероприятия по применению антикоррупционных механизмов и механизмов выявления и разрешения конфликтов интересов на муниципальной службе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2932C" w14:textId="5B2E80F8" w:rsidR="006676F7" w:rsidRPr="00AF004F" w:rsidRDefault="006676F7" w:rsidP="00F61394">
            <w:pPr>
              <w:rPr>
                <w:lang w:eastAsia="ar-SA"/>
              </w:rPr>
            </w:pPr>
            <w:r w:rsidRPr="00AF004F">
              <w:t xml:space="preserve">Повышение доверия граждан к системе муниципального управления за счет внедрения системы мониторинга исполнения должностных обязанностей муниципальными служащими, подверженными риску коррупционных проявлений, и устранение таких рисков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4B66E" w14:textId="77777777" w:rsidR="006676F7" w:rsidRDefault="006676F7" w:rsidP="00F61394">
            <w:pPr>
              <w:jc w:val="center"/>
            </w:pPr>
          </w:p>
          <w:p w14:paraId="357783B0" w14:textId="77777777" w:rsidR="006676F7" w:rsidRPr="00AF004F" w:rsidRDefault="006676F7" w:rsidP="00F61394">
            <w:pPr>
              <w:jc w:val="center"/>
            </w:pPr>
            <w:r>
              <w:t>Показатель 18</w:t>
            </w:r>
            <w:r w:rsidRPr="00AF004F">
              <w:t xml:space="preserve"> 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6AB51434" w14:textId="77777777" w:rsidTr="00F61394">
        <w:trPr>
          <w:trHeight w:val="557"/>
        </w:trPr>
        <w:tc>
          <w:tcPr>
            <w:tcW w:w="633" w:type="dxa"/>
          </w:tcPr>
          <w:p w14:paraId="3A5F82A7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6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1196" w14:textId="77777777" w:rsidR="006676F7" w:rsidRPr="00AF004F" w:rsidRDefault="006676F7" w:rsidP="00F61394">
            <w:pPr>
              <w:jc w:val="both"/>
            </w:pPr>
            <w:r w:rsidRPr="00AF004F">
              <w:t>Мероприятия по оптимизации штатной численности муниципальных служащих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3AE49" w14:textId="77777777" w:rsidR="006676F7" w:rsidRPr="00AF004F" w:rsidRDefault="006676F7" w:rsidP="00F61394">
            <w:pPr>
              <w:spacing w:line="252" w:lineRule="auto"/>
              <w:jc w:val="both"/>
            </w:pPr>
            <w:r w:rsidRPr="00AF004F">
              <w:t xml:space="preserve">Определение оптимальной и эффективной численности работников органов местного самоуправления. </w:t>
            </w:r>
          </w:p>
          <w:p w14:paraId="4D021E08" w14:textId="5662A764" w:rsidR="006676F7" w:rsidRPr="00AF004F" w:rsidRDefault="006676F7" w:rsidP="00F61394">
            <w:pPr>
              <w:rPr>
                <w:lang w:eastAsia="ar-SA"/>
              </w:rPr>
            </w:pPr>
            <w:r w:rsidRPr="00AF004F">
              <w:lastRenderedPageBreak/>
              <w:t>Формирование организационных структур и штатов органов местного самоуправления на основе установления объективной потребности данных органов в кадрах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E7F4" w14:textId="77777777" w:rsidR="006676F7" w:rsidRDefault="006676F7" w:rsidP="00F61394">
            <w:pPr>
              <w:jc w:val="center"/>
            </w:pPr>
            <w:r>
              <w:lastRenderedPageBreak/>
              <w:t>Показатели</w:t>
            </w:r>
          </w:p>
          <w:p w14:paraId="6C3D6DAE" w14:textId="60CE71E3" w:rsidR="006676F7" w:rsidRDefault="006676F7" w:rsidP="00F61394">
            <w:pPr>
              <w:jc w:val="center"/>
            </w:pPr>
            <w:r>
              <w:t>19</w:t>
            </w:r>
            <w:r w:rsidR="00DA1E69">
              <w:t>,</w:t>
            </w:r>
            <w:r>
              <w:t>20</w:t>
            </w:r>
          </w:p>
          <w:p w14:paraId="0BA59796" w14:textId="77777777" w:rsidR="006676F7" w:rsidRPr="00AF004F" w:rsidRDefault="006676F7" w:rsidP="00F61394">
            <w:pPr>
              <w:jc w:val="center"/>
            </w:pPr>
            <w:r w:rsidRPr="00AF004F">
              <w:lastRenderedPageBreak/>
              <w:t xml:space="preserve">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7257D369" w14:textId="77777777" w:rsidTr="00F61394">
        <w:trPr>
          <w:trHeight w:val="557"/>
        </w:trPr>
        <w:tc>
          <w:tcPr>
            <w:tcW w:w="633" w:type="dxa"/>
          </w:tcPr>
          <w:p w14:paraId="3FD5105E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BB31" w14:textId="77777777" w:rsidR="006676F7" w:rsidRPr="00AF004F" w:rsidRDefault="006676F7" w:rsidP="00F61394">
            <w:pPr>
              <w:jc w:val="both"/>
            </w:pPr>
            <w:r w:rsidRPr="00AF004F">
              <w:t>Мероприятия по повышению престижа муниципальной службы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726DC" w14:textId="21BC7F39" w:rsidR="006676F7" w:rsidRPr="00AF004F" w:rsidRDefault="006676F7" w:rsidP="00F61394">
            <w:pPr>
              <w:rPr>
                <w:lang w:eastAsia="ar-SA"/>
              </w:rPr>
            </w:pPr>
            <w:r w:rsidRPr="00AF004F">
              <w:t>Повышение доверия граждан к системе муниципального управления, увеличение числа высококвалифицированных кадров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AAA" w14:textId="77777777" w:rsidR="006676F7" w:rsidRDefault="006676F7" w:rsidP="00F61394">
            <w:pPr>
              <w:jc w:val="center"/>
            </w:pPr>
            <w:r w:rsidRPr="00AF004F">
              <w:t xml:space="preserve">Показатели </w:t>
            </w:r>
            <w:r>
              <w:t>21,22</w:t>
            </w:r>
          </w:p>
          <w:p w14:paraId="160C564F" w14:textId="77777777" w:rsidR="006676F7" w:rsidRPr="00AF004F" w:rsidRDefault="006676F7" w:rsidP="00F61394">
            <w:pPr>
              <w:jc w:val="center"/>
            </w:pPr>
            <w:r w:rsidRPr="00AF004F">
              <w:t xml:space="preserve"> 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2293BBD0" w14:textId="77777777" w:rsidTr="00F61394">
        <w:trPr>
          <w:trHeight w:val="557"/>
        </w:trPr>
        <w:tc>
          <w:tcPr>
            <w:tcW w:w="633" w:type="dxa"/>
          </w:tcPr>
          <w:p w14:paraId="2E56649F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8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FCCE" w14:textId="77777777" w:rsidR="006676F7" w:rsidRPr="00AF004F" w:rsidRDefault="006676F7" w:rsidP="00F61394">
            <w:pPr>
              <w:jc w:val="both"/>
            </w:pPr>
            <w:r w:rsidRPr="00AF004F">
              <w:t>Мероприятия по привлечению на муниципальную службу квалифицированных молодых специалистов, укрепление кадрового потенциала органов местного самоуправления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54AE5" w14:textId="6876342A" w:rsidR="006676F7" w:rsidRPr="00AF004F" w:rsidRDefault="006676F7" w:rsidP="00F61394">
            <w:pPr>
              <w:rPr>
                <w:lang w:eastAsia="ar-SA"/>
              </w:rPr>
            </w:pPr>
            <w:r w:rsidRPr="00AF004F">
              <w:t>Обеспечение преемственности и передача накопленного профессионального опыта муниципальных служащих молодым специалистам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707CA" w14:textId="77777777" w:rsidR="006676F7" w:rsidRDefault="006676F7" w:rsidP="00F61394">
            <w:pPr>
              <w:jc w:val="center"/>
            </w:pPr>
          </w:p>
          <w:p w14:paraId="172286A2" w14:textId="77777777" w:rsidR="006676F7" w:rsidRPr="00AF004F" w:rsidRDefault="006676F7" w:rsidP="00F61394">
            <w:pPr>
              <w:jc w:val="center"/>
            </w:pPr>
            <w:r>
              <w:t>Показатель 23</w:t>
            </w:r>
            <w:r w:rsidRPr="00AF004F">
              <w:t xml:space="preserve"> таблицы 2 раздела </w:t>
            </w:r>
            <w:r w:rsidRPr="00AF004F">
              <w:rPr>
                <w:lang w:val="en-US"/>
              </w:rPr>
              <w:t>V</w:t>
            </w:r>
          </w:p>
        </w:tc>
      </w:tr>
      <w:tr w:rsidR="006676F7" w:rsidRPr="007A29EF" w14:paraId="0782B4BB" w14:textId="77777777" w:rsidTr="00F61394">
        <w:trPr>
          <w:trHeight w:val="557"/>
        </w:trPr>
        <w:tc>
          <w:tcPr>
            <w:tcW w:w="633" w:type="dxa"/>
          </w:tcPr>
          <w:p w14:paraId="1898E592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  <w:r>
              <w:rPr>
                <w:sz w:val="27"/>
                <w:szCs w:val="27"/>
                <w:bdr w:val="none" w:sz="0" w:space="0" w:color="auto" w:frame="1"/>
              </w:rPr>
              <w:t>9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BEB2" w14:textId="63925DB5" w:rsidR="006676F7" w:rsidRPr="00AF004F" w:rsidRDefault="006676F7" w:rsidP="00F61394">
            <w:pPr>
              <w:jc w:val="both"/>
            </w:pPr>
            <w:r w:rsidRPr="00AF004F">
              <w:t>Мероприятия по созданию системы контроля деятельности муниципальных служащих со стороны институтов гражданского общества, повышение уровня открытости и гласности муниципальной службы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F9665" w14:textId="19BC3037" w:rsidR="006676F7" w:rsidRPr="00AF004F" w:rsidRDefault="006676F7" w:rsidP="00F61394">
            <w:pPr>
              <w:rPr>
                <w:lang w:eastAsia="ar-SA"/>
              </w:rPr>
            </w:pPr>
            <w:r w:rsidRPr="00AF004F">
              <w:t>Расширение информационной открытости муниципальной службы, предоставление объективной информации обществу об осуществляемых органами местного самоуправления действиях и их результатах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97178" w14:textId="77777777" w:rsidR="006676F7" w:rsidRPr="00AF004F" w:rsidRDefault="006676F7" w:rsidP="00F61394">
            <w:pPr>
              <w:jc w:val="center"/>
            </w:pPr>
            <w:r w:rsidRPr="00AF004F">
              <w:t xml:space="preserve">Показатель </w:t>
            </w:r>
            <w:r>
              <w:t>24</w:t>
            </w:r>
            <w:r w:rsidRPr="00AF004F">
              <w:t xml:space="preserve"> таблицы 2 раздела </w:t>
            </w:r>
            <w:r w:rsidRPr="00AF004F">
              <w:rPr>
                <w:lang w:val="en-US"/>
              </w:rPr>
              <w:t>V</w:t>
            </w:r>
          </w:p>
        </w:tc>
      </w:tr>
    </w:tbl>
    <w:p w14:paraId="3C5C1CE3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34CCF7B9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36484415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0D68A53C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0297ACD7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0FCE76DF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532E0798" w14:textId="77777777" w:rsidR="00F248FE" w:rsidRDefault="00F248FE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32A45A90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66330B2B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4F406E0D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75CAC51B" w14:textId="108269E4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76251CC7" w14:textId="08CDED0A" w:rsidR="00546ECD" w:rsidRDefault="00546ECD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5F0B5E17" w14:textId="522580CE" w:rsidR="00546ECD" w:rsidRDefault="00546ECD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03CB409F" w14:textId="277AC8D0" w:rsidR="00546ECD" w:rsidRDefault="00546ECD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2C769E1E" w14:textId="77777777" w:rsidR="00546ECD" w:rsidRDefault="00546ECD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7EF89B95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18E306C6" w14:textId="77777777" w:rsidR="006676F7" w:rsidRDefault="006676F7" w:rsidP="006676F7">
      <w:pPr>
        <w:spacing w:before="240" w:after="240"/>
        <w:ind w:right="282" w:firstLine="7938"/>
        <w:contextualSpacing/>
        <w:rPr>
          <w:rFonts w:eastAsia="Arial"/>
          <w:b/>
          <w:bCs/>
          <w:sz w:val="28"/>
          <w:szCs w:val="28"/>
          <w:lang w:eastAsia="ar-SA"/>
        </w:rPr>
      </w:pPr>
    </w:p>
    <w:p w14:paraId="7154242E" w14:textId="77777777" w:rsidR="006676F7" w:rsidRPr="00B373AA" w:rsidRDefault="006676F7" w:rsidP="002720CB">
      <w:pPr>
        <w:spacing w:before="240" w:after="240"/>
        <w:ind w:right="282" w:firstLine="7938"/>
        <w:contextualSpacing/>
        <w:jc w:val="right"/>
        <w:rPr>
          <w:b/>
          <w:sz w:val="28"/>
          <w:szCs w:val="28"/>
          <w:bdr w:val="none" w:sz="0" w:space="0" w:color="auto" w:frame="1"/>
        </w:rPr>
      </w:pPr>
      <w:r w:rsidRPr="00B373AA">
        <w:rPr>
          <w:rFonts w:eastAsia="Arial"/>
          <w:b/>
          <w:bCs/>
          <w:sz w:val="28"/>
          <w:szCs w:val="28"/>
          <w:lang w:eastAsia="ar-SA"/>
        </w:rPr>
        <w:lastRenderedPageBreak/>
        <w:t>Таблица 4</w:t>
      </w:r>
    </w:p>
    <w:p w14:paraId="43FCDA6B" w14:textId="77777777" w:rsidR="006676F7" w:rsidRPr="00B373AA" w:rsidRDefault="006676F7" w:rsidP="006676F7">
      <w:pPr>
        <w:spacing w:before="240" w:after="240"/>
        <w:ind w:right="282" w:firstLine="708"/>
        <w:contextualSpacing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B373AA">
        <w:rPr>
          <w:rFonts w:eastAsia="Arial"/>
          <w:b/>
          <w:bCs/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</w:t>
      </w:r>
    </w:p>
    <w:p w14:paraId="56540F50" w14:textId="77777777" w:rsidR="006676F7" w:rsidRPr="007A29EF" w:rsidRDefault="006676F7" w:rsidP="006676F7">
      <w:pPr>
        <w:spacing w:before="240" w:after="240"/>
        <w:ind w:right="282" w:firstLine="708"/>
        <w:contextualSpacing/>
        <w:jc w:val="right"/>
        <w:rPr>
          <w:rFonts w:eastAsia="Arial"/>
          <w:bCs/>
          <w:sz w:val="27"/>
          <w:szCs w:val="27"/>
          <w:lang w:eastAsia="ar-SA"/>
        </w:rPr>
      </w:pPr>
    </w:p>
    <w:tbl>
      <w:tblPr>
        <w:tblStyle w:val="a7"/>
        <w:tblW w:w="15418" w:type="dxa"/>
        <w:tblLayout w:type="fixed"/>
        <w:tblLook w:val="04A0" w:firstRow="1" w:lastRow="0" w:firstColumn="1" w:lastColumn="0" w:noHBand="0" w:noVBand="1"/>
      </w:tblPr>
      <w:tblGrid>
        <w:gridCol w:w="704"/>
        <w:gridCol w:w="3232"/>
        <w:gridCol w:w="3005"/>
        <w:gridCol w:w="4082"/>
        <w:gridCol w:w="2127"/>
        <w:gridCol w:w="2268"/>
      </w:tblGrid>
      <w:tr w:rsidR="006676F7" w:rsidRPr="00562AC0" w14:paraId="4C723F3E" w14:textId="77777777" w:rsidTr="00F61394">
        <w:tc>
          <w:tcPr>
            <w:tcW w:w="704" w:type="dxa"/>
          </w:tcPr>
          <w:p w14:paraId="71DC6519" w14:textId="45F6CF3C" w:rsidR="006676F7" w:rsidRPr="00562AC0" w:rsidRDefault="006676F7" w:rsidP="007C7470">
            <w:pPr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№п/п</w:t>
            </w:r>
          </w:p>
        </w:tc>
        <w:tc>
          <w:tcPr>
            <w:tcW w:w="3232" w:type="dxa"/>
          </w:tcPr>
          <w:p w14:paraId="2F1F65A5" w14:textId="77777777" w:rsidR="006676F7" w:rsidRPr="00562AC0" w:rsidRDefault="006676F7" w:rsidP="007C7470">
            <w:pPr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Наименование показателей (индикаторов)</w:t>
            </w:r>
          </w:p>
        </w:tc>
        <w:tc>
          <w:tcPr>
            <w:tcW w:w="3005" w:type="dxa"/>
          </w:tcPr>
          <w:p w14:paraId="628B44A1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Обоснование состава и значений показателей (индикаторов)</w:t>
            </w:r>
          </w:p>
        </w:tc>
        <w:tc>
          <w:tcPr>
            <w:tcW w:w="4082" w:type="dxa"/>
          </w:tcPr>
          <w:p w14:paraId="13D4BE97" w14:textId="77777777" w:rsidR="006676F7" w:rsidRPr="00562AC0" w:rsidRDefault="006676F7" w:rsidP="007C7470">
            <w:pPr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Методика расчета</w:t>
            </w:r>
          </w:p>
        </w:tc>
        <w:tc>
          <w:tcPr>
            <w:tcW w:w="2127" w:type="dxa"/>
          </w:tcPr>
          <w:p w14:paraId="63A0621F" w14:textId="77777777" w:rsidR="006676F7" w:rsidRPr="00562AC0" w:rsidRDefault="006676F7" w:rsidP="007C7470">
            <w:pPr>
              <w:ind w:right="-18"/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Источник получения информации</w:t>
            </w:r>
          </w:p>
        </w:tc>
        <w:tc>
          <w:tcPr>
            <w:tcW w:w="2268" w:type="dxa"/>
          </w:tcPr>
          <w:p w14:paraId="1AE1331A" w14:textId="77777777" w:rsidR="006676F7" w:rsidRPr="00562AC0" w:rsidRDefault="006676F7" w:rsidP="007C7470">
            <w:pPr>
              <w:tabs>
                <w:tab w:val="left" w:pos="1645"/>
              </w:tabs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562AC0">
              <w:rPr>
                <w:bdr w:val="none" w:sz="0" w:space="0" w:color="auto" w:frame="1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6676F7" w:rsidRPr="00562AC0" w14:paraId="3F772FF7" w14:textId="77777777" w:rsidTr="00F61394">
        <w:tc>
          <w:tcPr>
            <w:tcW w:w="15418" w:type="dxa"/>
            <w:gridSpan w:val="6"/>
          </w:tcPr>
          <w:p w14:paraId="55F0FC59" w14:textId="77777777" w:rsidR="006676F7" w:rsidRDefault="006676F7" w:rsidP="00F61394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b/>
                <w:bdr w:val="none" w:sz="0" w:space="0" w:color="auto" w:frame="1"/>
              </w:rPr>
            </w:pPr>
          </w:p>
          <w:p w14:paraId="190DBF78" w14:textId="0121DDA5" w:rsidR="006676F7" w:rsidRPr="00562AC0" w:rsidRDefault="006676F7" w:rsidP="00F61394">
            <w:pPr>
              <w:tabs>
                <w:tab w:val="left" w:pos="1645"/>
              </w:tabs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2027E6">
              <w:rPr>
                <w:b/>
                <w:bdr w:val="none" w:sz="0" w:space="0" w:color="auto" w:frame="1"/>
              </w:rPr>
              <w:t>Подпрограмма «</w:t>
            </w:r>
            <w:r w:rsidRPr="000F125A">
              <w:rPr>
                <w:b/>
              </w:rPr>
              <w:t>Управление и обеспечение деятельности администрации Еткульского муниципального района»</w:t>
            </w:r>
          </w:p>
        </w:tc>
      </w:tr>
      <w:tr w:rsidR="006676F7" w:rsidRPr="00562AC0" w14:paraId="1E3FB8D1" w14:textId="77777777" w:rsidTr="00F61394">
        <w:tc>
          <w:tcPr>
            <w:tcW w:w="704" w:type="dxa"/>
          </w:tcPr>
          <w:p w14:paraId="5A77FA9C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  <w:tc>
          <w:tcPr>
            <w:tcW w:w="3232" w:type="dxa"/>
          </w:tcPr>
          <w:p w14:paraId="47D61162" w14:textId="77777777" w:rsidR="006676F7" w:rsidRPr="006300B7" w:rsidRDefault="006676F7" w:rsidP="007C7470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С</w:t>
            </w:r>
            <w:r w:rsidRPr="007A2EDB">
              <w:rPr>
                <w:bdr w:val="none" w:sz="0" w:space="0" w:color="auto" w:frame="1"/>
              </w:rPr>
              <w:t>воевременность и</w:t>
            </w:r>
            <w:r>
              <w:rPr>
                <w:bdr w:val="none" w:sz="0" w:space="0" w:color="auto" w:frame="1"/>
              </w:rPr>
              <w:t>сполнения документов.</w:t>
            </w:r>
          </w:p>
        </w:tc>
        <w:tc>
          <w:tcPr>
            <w:tcW w:w="3005" w:type="dxa"/>
          </w:tcPr>
          <w:p w14:paraId="7A65A6DA" w14:textId="65C1ED44" w:rsidR="006676F7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Показатель характеризует общее состояние исполнительской дисциплины</w:t>
            </w:r>
          </w:p>
          <w:p w14:paraId="28BEF9A0" w14:textId="77777777" w:rsidR="006676F7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в администрации района.  </w:t>
            </w:r>
          </w:p>
          <w:p w14:paraId="417B2F7D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4082" w:type="dxa"/>
          </w:tcPr>
          <w:p w14:paraId="2DD9A960" w14:textId="5BB8452F" w:rsidR="006676F7" w:rsidRDefault="006676F7" w:rsidP="007C7470">
            <w:pPr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 xml:space="preserve">Показатель рассчитывается как отношение </w:t>
            </w:r>
            <w:r>
              <w:rPr>
                <w:bdr w:val="none" w:sz="0" w:space="0" w:color="auto" w:frame="1"/>
              </w:rPr>
              <w:t>числа документов, исполненных в установленные сроки (Р2) к общему числу исполненных документов (Р1)</w:t>
            </w:r>
          </w:p>
          <w:p w14:paraId="12438EFC" w14:textId="77777777" w:rsidR="006676F7" w:rsidRPr="00C82D94" w:rsidRDefault="006676F7" w:rsidP="007C7470">
            <w:pPr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Р=Р2/Р1*100%</w:t>
            </w:r>
          </w:p>
          <w:p w14:paraId="44D11B7C" w14:textId="77777777" w:rsidR="006676F7" w:rsidRPr="00562AC0" w:rsidRDefault="006676F7" w:rsidP="007C7470">
            <w:pPr>
              <w:contextualSpacing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14:paraId="251837E5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Данные журналов регистрации корреспонденции, постановление распоряжения.  </w:t>
            </w:r>
          </w:p>
        </w:tc>
        <w:tc>
          <w:tcPr>
            <w:tcW w:w="2268" w:type="dxa"/>
          </w:tcPr>
          <w:p w14:paraId="2D25097C" w14:textId="77777777" w:rsidR="006676F7" w:rsidRDefault="006676F7" w:rsidP="007C7470">
            <w:pPr>
              <w:autoSpaceDE w:val="0"/>
              <w:autoSpaceDN w:val="0"/>
              <w:adjustRightInd w:val="0"/>
              <w:ind w:left="-109"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Ухудшение эпидемиологической обстановки; неукомплектован-ность кадрами</w:t>
            </w:r>
          </w:p>
          <w:p w14:paraId="00E9A3DB" w14:textId="77777777" w:rsidR="006676F7" w:rsidRPr="00562AC0" w:rsidRDefault="006676F7" w:rsidP="007C7470">
            <w:pPr>
              <w:autoSpaceDE w:val="0"/>
              <w:autoSpaceDN w:val="0"/>
              <w:adjustRightInd w:val="0"/>
              <w:ind w:left="-109"/>
              <w:jc w:val="center"/>
              <w:rPr>
                <w:bdr w:val="none" w:sz="0" w:space="0" w:color="auto" w:frame="1"/>
              </w:rPr>
            </w:pPr>
          </w:p>
        </w:tc>
      </w:tr>
      <w:tr w:rsidR="006676F7" w:rsidRPr="00562AC0" w14:paraId="3D6DEF70" w14:textId="77777777" w:rsidTr="00F61394">
        <w:tc>
          <w:tcPr>
            <w:tcW w:w="704" w:type="dxa"/>
          </w:tcPr>
          <w:p w14:paraId="0DA1DC82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</w:t>
            </w:r>
          </w:p>
        </w:tc>
        <w:tc>
          <w:tcPr>
            <w:tcW w:w="3232" w:type="dxa"/>
          </w:tcPr>
          <w:p w14:paraId="15951725" w14:textId="77777777" w:rsidR="006676F7" w:rsidRPr="006300B7" w:rsidRDefault="006676F7" w:rsidP="007C7470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Д</w:t>
            </w:r>
            <w:r w:rsidRPr="007A2EDB">
              <w:rPr>
                <w:bdr w:val="none" w:sz="0" w:space="0" w:color="auto" w:frame="1"/>
              </w:rPr>
              <w:t>оля сводной отчетности, предоставленной с соблюдением сроков предоставления и достоверности, в общем</w:t>
            </w:r>
            <w:r>
              <w:rPr>
                <w:bdr w:val="none" w:sz="0" w:space="0" w:color="auto" w:frame="1"/>
              </w:rPr>
              <w:t xml:space="preserve"> количестве сводной отчетности.</w:t>
            </w:r>
          </w:p>
        </w:tc>
        <w:tc>
          <w:tcPr>
            <w:tcW w:w="3005" w:type="dxa"/>
          </w:tcPr>
          <w:p w14:paraId="13A5B335" w14:textId="77777777" w:rsidR="006676F7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</w:p>
          <w:p w14:paraId="56D8C265" w14:textId="70DACCEA" w:rsidR="006676F7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Показатель характеризует состояние исполнительской дисциплины</w:t>
            </w:r>
          </w:p>
          <w:p w14:paraId="54A67F7C" w14:textId="77777777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в администрации района</w:t>
            </w:r>
          </w:p>
        </w:tc>
        <w:tc>
          <w:tcPr>
            <w:tcW w:w="4082" w:type="dxa"/>
          </w:tcPr>
          <w:p w14:paraId="127591AA" w14:textId="0641ED52" w:rsidR="006676F7" w:rsidRDefault="006676F7" w:rsidP="007C7470">
            <w:pPr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 xml:space="preserve">Показатель рассчитывается как отношение </w:t>
            </w:r>
            <w:r>
              <w:rPr>
                <w:bdr w:val="none" w:sz="0" w:space="0" w:color="auto" w:frame="1"/>
              </w:rPr>
              <w:t xml:space="preserve">числа сводной отчетности, предоставленной в </w:t>
            </w:r>
            <w:r w:rsidR="00151FC0">
              <w:rPr>
                <w:bdr w:val="none" w:sz="0" w:space="0" w:color="auto" w:frame="1"/>
              </w:rPr>
              <w:t>у</w:t>
            </w:r>
            <w:r>
              <w:rPr>
                <w:bdr w:val="none" w:sz="0" w:space="0" w:color="auto" w:frame="1"/>
              </w:rPr>
              <w:t>становленные сроки (Р2) к общему количеству сводной отчетности (Р1)</w:t>
            </w:r>
          </w:p>
          <w:p w14:paraId="4361E386" w14:textId="77777777" w:rsidR="006676F7" w:rsidRPr="00C82D94" w:rsidRDefault="006676F7" w:rsidP="007C7470">
            <w:pPr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Р=Р2/Р1*100%</w:t>
            </w:r>
          </w:p>
          <w:p w14:paraId="1D62716F" w14:textId="77777777" w:rsidR="006676F7" w:rsidRPr="00562AC0" w:rsidRDefault="006676F7" w:rsidP="007C7470">
            <w:pPr>
              <w:jc w:val="both"/>
              <w:outlineLvl w:val="1"/>
              <w:rPr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14:paraId="64A67C6C" w14:textId="7B47A0DC" w:rsidR="006676F7" w:rsidRPr="00562AC0" w:rsidRDefault="006676F7" w:rsidP="007C7470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Данные журналов регистрации корреспонденции.</w:t>
            </w:r>
            <w:r w:rsidR="00151FC0">
              <w:rPr>
                <w:bdr w:val="none" w:sz="0" w:space="0" w:color="auto" w:frame="1"/>
              </w:rPr>
              <w:t xml:space="preserve"> </w:t>
            </w:r>
            <w:r>
              <w:rPr>
                <w:bdr w:val="none" w:sz="0" w:space="0" w:color="auto" w:frame="1"/>
              </w:rPr>
              <w:t xml:space="preserve">Поступление предписаний, протоколов о привлечении к ответственности контролирующих органов за несвоевременное и недостоверное предоставление отчетности </w:t>
            </w:r>
          </w:p>
        </w:tc>
        <w:tc>
          <w:tcPr>
            <w:tcW w:w="2268" w:type="dxa"/>
          </w:tcPr>
          <w:p w14:paraId="620037EA" w14:textId="686D6394" w:rsidR="006676F7" w:rsidRPr="00562AC0" w:rsidRDefault="006676F7" w:rsidP="007C7470">
            <w:pPr>
              <w:autoSpaceDE w:val="0"/>
              <w:autoSpaceDN w:val="0"/>
              <w:adjustRightInd w:val="0"/>
              <w:ind w:left="-109"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Сбой в работе ПО</w:t>
            </w:r>
          </w:p>
        </w:tc>
      </w:tr>
      <w:tr w:rsidR="006676F7" w:rsidRPr="00562AC0" w14:paraId="14B473D6" w14:textId="77777777" w:rsidTr="00F61394">
        <w:tc>
          <w:tcPr>
            <w:tcW w:w="704" w:type="dxa"/>
          </w:tcPr>
          <w:p w14:paraId="3D8776F3" w14:textId="77777777" w:rsidR="006676F7" w:rsidRPr="00562AC0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3</w:t>
            </w:r>
          </w:p>
        </w:tc>
        <w:tc>
          <w:tcPr>
            <w:tcW w:w="3232" w:type="dxa"/>
          </w:tcPr>
          <w:p w14:paraId="10EB2B43" w14:textId="1BFE39D7" w:rsidR="006676F7" w:rsidRPr="006300B7" w:rsidRDefault="006676F7" w:rsidP="002C168B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 О</w:t>
            </w:r>
            <w:r w:rsidRPr="007A2EDB">
              <w:rPr>
                <w:bdr w:val="none" w:sz="0" w:space="0" w:color="auto" w:frame="1"/>
              </w:rPr>
              <w:t xml:space="preserve">тношение объема </w:t>
            </w:r>
            <w:r w:rsidRPr="007A2EDB">
              <w:rPr>
                <w:bdr w:val="none" w:sz="0" w:space="0" w:color="auto" w:frame="1"/>
              </w:rPr>
              <w:lastRenderedPageBreak/>
              <w:t>просроченной кредиторской задолженности по заработной плате и</w:t>
            </w:r>
            <w:r w:rsidR="00CA6390">
              <w:rPr>
                <w:bdr w:val="none" w:sz="0" w:space="0" w:color="auto" w:frame="1"/>
              </w:rPr>
              <w:t xml:space="preserve"> </w:t>
            </w:r>
            <w:r w:rsidRPr="007A2EDB">
              <w:rPr>
                <w:bdr w:val="none" w:sz="0" w:space="0" w:color="auto" w:frame="1"/>
              </w:rPr>
              <w:t>начислениям на выплаты по оплате труда работников администрации к начисленной заработной плате и начислениям на выплаты по оплате труда</w:t>
            </w:r>
            <w:r>
              <w:rPr>
                <w:bdr w:val="none" w:sz="0" w:space="0" w:color="auto" w:frame="1"/>
              </w:rPr>
              <w:t>.</w:t>
            </w:r>
          </w:p>
        </w:tc>
        <w:tc>
          <w:tcPr>
            <w:tcW w:w="3005" w:type="dxa"/>
          </w:tcPr>
          <w:p w14:paraId="28E75ACB" w14:textId="5B1B2693" w:rsidR="006676F7" w:rsidRPr="002850BA" w:rsidRDefault="006676F7" w:rsidP="002C168B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 xml:space="preserve">Показатель характеризует </w:t>
            </w:r>
            <w:r>
              <w:rPr>
                <w:bdr w:val="none" w:sz="0" w:space="0" w:color="auto" w:frame="1"/>
              </w:rPr>
              <w:lastRenderedPageBreak/>
              <w:t xml:space="preserve">своевременность выплаты заработной платы </w:t>
            </w:r>
          </w:p>
        </w:tc>
        <w:tc>
          <w:tcPr>
            <w:tcW w:w="4082" w:type="dxa"/>
          </w:tcPr>
          <w:p w14:paraId="4E92F317" w14:textId="5FD496B1" w:rsidR="006676F7" w:rsidRDefault="006676F7" w:rsidP="002C168B">
            <w:pPr>
              <w:ind w:right="34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lastRenderedPageBreak/>
              <w:t xml:space="preserve">Показатель рассчитывается как </w:t>
            </w:r>
            <w:r w:rsidRPr="00C82D94">
              <w:rPr>
                <w:bdr w:val="none" w:sz="0" w:space="0" w:color="auto" w:frame="1"/>
              </w:rPr>
              <w:lastRenderedPageBreak/>
              <w:t xml:space="preserve">отношение </w:t>
            </w:r>
            <w:r>
              <w:rPr>
                <w:bdr w:val="none" w:sz="0" w:space="0" w:color="auto" w:frame="1"/>
              </w:rPr>
              <w:t>объема просроченной кредиторской задолженности по заработной плате (Р2) к начисленной заработной плате (Р1) за отчетный период</w:t>
            </w:r>
          </w:p>
          <w:p w14:paraId="76848EEC" w14:textId="77777777" w:rsidR="006676F7" w:rsidRPr="00C82D94" w:rsidRDefault="006676F7" w:rsidP="002C168B">
            <w:pPr>
              <w:ind w:right="34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Р=Р2/Р1*100%</w:t>
            </w:r>
          </w:p>
          <w:p w14:paraId="566BDE35" w14:textId="77777777" w:rsidR="006676F7" w:rsidRPr="00562AC0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14:paraId="03387571" w14:textId="2F6564B1" w:rsidR="006676F7" w:rsidRPr="00562AC0" w:rsidRDefault="006676F7" w:rsidP="002C168B">
            <w:pPr>
              <w:ind w:right="-18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 xml:space="preserve">Данные </w:t>
            </w:r>
            <w:r>
              <w:rPr>
                <w:bdr w:val="none" w:sz="0" w:space="0" w:color="auto" w:frame="1"/>
              </w:rPr>
              <w:lastRenderedPageBreak/>
              <w:t>бухгалтерского учета: реестр на перечисление и зачисление денежных средств на счет получателей</w:t>
            </w:r>
          </w:p>
        </w:tc>
        <w:tc>
          <w:tcPr>
            <w:tcW w:w="2268" w:type="dxa"/>
          </w:tcPr>
          <w:p w14:paraId="5D800E60" w14:textId="235AAB61" w:rsidR="006676F7" w:rsidRPr="00562AC0" w:rsidRDefault="00EC0638" w:rsidP="002C168B">
            <w:pPr>
              <w:tabs>
                <w:tab w:val="left" w:pos="1645"/>
              </w:tabs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lastRenderedPageBreak/>
              <w:t>У</w:t>
            </w:r>
            <w:r w:rsidR="006676F7" w:rsidRPr="003D07BA">
              <w:t xml:space="preserve">худшение </w:t>
            </w:r>
            <w:r w:rsidR="006676F7" w:rsidRPr="003D07BA">
              <w:lastRenderedPageBreak/>
              <w:t xml:space="preserve">социально-экономической обстановки, </w:t>
            </w:r>
            <w:r w:rsidR="006676F7">
              <w:rPr>
                <w:bdr w:val="none" w:sz="0" w:space="0" w:color="auto" w:frame="1"/>
              </w:rPr>
              <w:t>Сбой в работе ПО,</w:t>
            </w:r>
          </w:p>
        </w:tc>
      </w:tr>
      <w:tr w:rsidR="006676F7" w:rsidRPr="00562AC0" w14:paraId="7A6B79F5" w14:textId="77777777" w:rsidTr="00F61394">
        <w:tc>
          <w:tcPr>
            <w:tcW w:w="704" w:type="dxa"/>
          </w:tcPr>
          <w:p w14:paraId="69CC8EFD" w14:textId="77777777" w:rsidR="006676F7" w:rsidRPr="00562AC0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3232" w:type="dxa"/>
          </w:tcPr>
          <w:p w14:paraId="67966D3A" w14:textId="202E97DD" w:rsidR="006676F7" w:rsidRPr="0087268B" w:rsidRDefault="006676F7" w:rsidP="002C16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dr w:val="none" w:sz="0" w:space="0" w:color="auto" w:frame="1"/>
              </w:rPr>
              <w:t>Д</w:t>
            </w:r>
            <w:r w:rsidRPr="007A2EDB">
              <w:rPr>
                <w:bdr w:val="none" w:sz="0" w:space="0" w:color="auto" w:frame="1"/>
              </w:rPr>
              <w:t>оля рабочих мест в администрации</w:t>
            </w:r>
            <w:r w:rsidR="00467779">
              <w:rPr>
                <w:bdr w:val="none" w:sz="0" w:space="0" w:color="auto" w:frame="1"/>
              </w:rPr>
              <w:t>,</w:t>
            </w:r>
            <w:r w:rsidRPr="007A2EDB">
              <w:rPr>
                <w:bdr w:val="none" w:sz="0" w:space="0" w:color="auto" w:frame="1"/>
              </w:rPr>
              <w:t xml:space="preserve"> оснащенных мебелью, оборудованием и материала</w:t>
            </w:r>
            <w:r>
              <w:rPr>
                <w:bdr w:val="none" w:sz="0" w:space="0" w:color="auto" w:frame="1"/>
              </w:rPr>
              <w:t>ми.</w:t>
            </w:r>
          </w:p>
        </w:tc>
        <w:tc>
          <w:tcPr>
            <w:tcW w:w="3005" w:type="dxa"/>
          </w:tcPr>
          <w:p w14:paraId="24FC7112" w14:textId="3F92EB99" w:rsidR="006676F7" w:rsidRPr="00562AC0" w:rsidRDefault="006676F7" w:rsidP="002C168B">
            <w:pPr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Показатель характеризует укомплектованность и оснащенность рабочих мест. Создание необходимых условий для выполнения работников своей трудовой функции. </w:t>
            </w:r>
          </w:p>
        </w:tc>
        <w:tc>
          <w:tcPr>
            <w:tcW w:w="4082" w:type="dxa"/>
          </w:tcPr>
          <w:p w14:paraId="038A9064" w14:textId="1DADCB85" w:rsidR="006676F7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>Показатель рассчитывается как отношение</w:t>
            </w:r>
            <w:r>
              <w:rPr>
                <w:bdr w:val="none" w:sz="0" w:space="0" w:color="auto" w:frame="1"/>
              </w:rPr>
              <w:t xml:space="preserve"> числа рабочих мест, </w:t>
            </w:r>
            <w:r w:rsidRPr="007A2EDB">
              <w:rPr>
                <w:bdr w:val="none" w:sz="0" w:space="0" w:color="auto" w:frame="1"/>
              </w:rPr>
              <w:t>оснащенных мебелью, оборудованием и материала</w:t>
            </w:r>
            <w:r>
              <w:rPr>
                <w:bdr w:val="none" w:sz="0" w:space="0" w:color="auto" w:frame="1"/>
              </w:rPr>
              <w:t xml:space="preserve">ми, к общему числу рабочих мест, созданных в администрации </w:t>
            </w:r>
          </w:p>
          <w:p w14:paraId="1440F428" w14:textId="026517E4" w:rsidR="006676F7" w:rsidRPr="00562AC0" w:rsidRDefault="006676F7" w:rsidP="002C168B">
            <w:pPr>
              <w:ind w:right="34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Р=Р2/Р1*100%</w:t>
            </w:r>
          </w:p>
        </w:tc>
        <w:tc>
          <w:tcPr>
            <w:tcW w:w="2127" w:type="dxa"/>
          </w:tcPr>
          <w:p w14:paraId="216F797C" w14:textId="7B5227FE" w:rsidR="006676F7" w:rsidRPr="00EB4E98" w:rsidRDefault="006676F7" w:rsidP="002C168B">
            <w:pPr>
              <w:pStyle w:val="1"/>
              <w:spacing w:before="0" w:after="0"/>
              <w:outlineLvl w:val="0"/>
              <w:rPr>
                <w:bdr w:val="none" w:sz="0" w:space="0" w:color="auto" w:frame="1"/>
              </w:rPr>
            </w:pPr>
            <w:r w:rsidRPr="00EB4E98">
              <w:rPr>
                <w:rFonts w:ascii="Times New Roman" w:hAnsi="Times New Roman"/>
                <w:b w:val="0"/>
                <w:bdr w:val="none" w:sz="0" w:space="0" w:color="auto" w:frame="1"/>
                <w:lang w:val="ru-RU"/>
              </w:rPr>
              <w:t xml:space="preserve">Сведения </w:t>
            </w:r>
            <w:r w:rsidRPr="00EB4E98">
              <w:rPr>
                <w:rFonts w:ascii="Times New Roman" w:hAnsi="Times New Roman"/>
                <w:b w:val="0"/>
                <w:bdr w:val="none" w:sz="0" w:space="0" w:color="auto" w:frame="1"/>
              </w:rPr>
              <w:t xml:space="preserve">инвентаризации имущества, </w:t>
            </w:r>
            <w:r w:rsidRPr="00EB4E98">
              <w:rPr>
                <w:rFonts w:ascii="Times New Roman" w:hAnsi="Times New Roman"/>
                <w:b w:val="0"/>
              </w:rPr>
              <w:t xml:space="preserve">специальной оценки условий труда </w:t>
            </w:r>
          </w:p>
        </w:tc>
        <w:tc>
          <w:tcPr>
            <w:tcW w:w="2268" w:type="dxa"/>
          </w:tcPr>
          <w:p w14:paraId="6DF21062" w14:textId="77777777" w:rsidR="006676F7" w:rsidRPr="00562AC0" w:rsidRDefault="006676F7" w:rsidP="002C168B">
            <w:pPr>
              <w:tabs>
                <w:tab w:val="left" w:pos="1645"/>
              </w:tabs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Снижение объемов финансирования мероприятий программы </w:t>
            </w:r>
          </w:p>
        </w:tc>
      </w:tr>
      <w:tr w:rsidR="006676F7" w:rsidRPr="00562AC0" w14:paraId="7BE4F24E" w14:textId="77777777" w:rsidTr="00F61394">
        <w:tc>
          <w:tcPr>
            <w:tcW w:w="704" w:type="dxa"/>
          </w:tcPr>
          <w:p w14:paraId="08329DAD" w14:textId="77777777" w:rsidR="006676F7" w:rsidRPr="00C82D94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>5</w:t>
            </w:r>
          </w:p>
        </w:tc>
        <w:tc>
          <w:tcPr>
            <w:tcW w:w="3232" w:type="dxa"/>
          </w:tcPr>
          <w:p w14:paraId="18D79818" w14:textId="47921F93" w:rsidR="006676F7" w:rsidRPr="007A2EDB" w:rsidRDefault="006676F7" w:rsidP="002C168B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Д</w:t>
            </w:r>
            <w:r w:rsidRPr="007A2EDB">
              <w:rPr>
                <w:bdr w:val="none" w:sz="0" w:space="0" w:color="auto" w:frame="1"/>
              </w:rPr>
              <w:t>оля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</w:p>
        </w:tc>
        <w:tc>
          <w:tcPr>
            <w:tcW w:w="3005" w:type="dxa"/>
          </w:tcPr>
          <w:p w14:paraId="21F28492" w14:textId="77777777" w:rsidR="006676F7" w:rsidRPr="00857AC2" w:rsidRDefault="006676F7" w:rsidP="002C168B">
            <w:pPr>
              <w:contextualSpacing/>
              <w:jc w:val="center"/>
              <w:rPr>
                <w:bdr w:val="none" w:sz="0" w:space="0" w:color="auto" w:frame="1"/>
              </w:rPr>
            </w:pPr>
            <w:r w:rsidRPr="00857AC2">
              <w:rPr>
                <w:bCs/>
              </w:rPr>
              <w:t xml:space="preserve">Показатель характеризует уровень выполнения </w:t>
            </w:r>
            <w:r w:rsidRPr="00857AC2">
              <w:t>мероприятия по материально- техническому обеспечению деятельности администрации</w:t>
            </w:r>
            <w:r>
              <w:t xml:space="preserve">. </w:t>
            </w:r>
          </w:p>
        </w:tc>
        <w:tc>
          <w:tcPr>
            <w:tcW w:w="4082" w:type="dxa"/>
          </w:tcPr>
          <w:p w14:paraId="6FD4A330" w14:textId="072C05FB" w:rsidR="006676F7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>Показатель рассчитывается как отношение</w:t>
            </w:r>
            <w:r>
              <w:rPr>
                <w:bdr w:val="none" w:sz="0" w:space="0" w:color="auto" w:frame="1"/>
              </w:rPr>
              <w:t xml:space="preserve"> числа реализованных мероприятий</w:t>
            </w:r>
            <w:r w:rsidRPr="007A2EDB">
              <w:rPr>
                <w:bdr w:val="none" w:sz="0" w:space="0" w:color="auto" w:frame="1"/>
              </w:rPr>
              <w:t xml:space="preserve">, </w:t>
            </w:r>
            <w:r>
              <w:rPr>
                <w:bdr w:val="none" w:sz="0" w:space="0" w:color="auto" w:frame="1"/>
              </w:rPr>
              <w:t xml:space="preserve">к общему числу запланированных мероприятий. </w:t>
            </w:r>
          </w:p>
          <w:p w14:paraId="4B855396" w14:textId="77777777" w:rsidR="006676F7" w:rsidRPr="00562AC0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2127" w:type="dxa"/>
          </w:tcPr>
          <w:p w14:paraId="54E471BD" w14:textId="77777777" w:rsidR="006676F7" w:rsidRPr="00562AC0" w:rsidRDefault="006676F7" w:rsidP="002C168B">
            <w:pPr>
              <w:ind w:right="-18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Данные бухгалтерского учета </w:t>
            </w:r>
          </w:p>
        </w:tc>
        <w:tc>
          <w:tcPr>
            <w:tcW w:w="2268" w:type="dxa"/>
          </w:tcPr>
          <w:p w14:paraId="367D319C" w14:textId="77777777" w:rsidR="006676F7" w:rsidRPr="00562AC0" w:rsidRDefault="006676F7" w:rsidP="002C168B">
            <w:pPr>
              <w:tabs>
                <w:tab w:val="left" w:pos="1645"/>
              </w:tabs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Снижение объемов финансирования мероприятий программы  </w:t>
            </w:r>
          </w:p>
        </w:tc>
      </w:tr>
      <w:tr w:rsidR="006676F7" w:rsidRPr="00562AC0" w14:paraId="2C53A81B" w14:textId="77777777" w:rsidTr="00F61394">
        <w:tc>
          <w:tcPr>
            <w:tcW w:w="704" w:type="dxa"/>
          </w:tcPr>
          <w:p w14:paraId="193082DD" w14:textId="77777777" w:rsidR="006676F7" w:rsidRPr="00C82D94" w:rsidRDefault="006676F7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>6</w:t>
            </w:r>
          </w:p>
        </w:tc>
        <w:tc>
          <w:tcPr>
            <w:tcW w:w="3232" w:type="dxa"/>
          </w:tcPr>
          <w:p w14:paraId="75191ABE" w14:textId="77777777" w:rsidR="006676F7" w:rsidRPr="00562AC0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  <w:r>
              <w:t>Доля имиджевых мероприятий, обеспеченных необходимыми материальными запасами и техническим обслуживанием.</w:t>
            </w:r>
          </w:p>
        </w:tc>
        <w:tc>
          <w:tcPr>
            <w:tcW w:w="3005" w:type="dxa"/>
          </w:tcPr>
          <w:p w14:paraId="5F23EFA5" w14:textId="77777777" w:rsidR="006676F7" w:rsidRPr="0099203D" w:rsidRDefault="006676F7" w:rsidP="002C168B">
            <w:pPr>
              <w:contextualSpacing/>
              <w:jc w:val="center"/>
              <w:rPr>
                <w:bdr w:val="none" w:sz="0" w:space="0" w:color="auto" w:frame="1"/>
              </w:rPr>
            </w:pPr>
            <w:r w:rsidRPr="00857AC2">
              <w:rPr>
                <w:bCs/>
              </w:rPr>
              <w:t>Показатель характеризует</w:t>
            </w:r>
            <w:r>
              <w:rPr>
                <w:bCs/>
              </w:rPr>
              <w:t xml:space="preserve"> уровень подготовленности проводимых имиджевых мероприятий </w:t>
            </w:r>
          </w:p>
        </w:tc>
        <w:tc>
          <w:tcPr>
            <w:tcW w:w="4082" w:type="dxa"/>
          </w:tcPr>
          <w:p w14:paraId="1A3836B5" w14:textId="4BD21914" w:rsidR="00A138AC" w:rsidRPr="00562AC0" w:rsidRDefault="006676F7" w:rsidP="002C168B">
            <w:pPr>
              <w:ind w:right="282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>Показатель рассчитывается как отношение</w:t>
            </w:r>
            <w:r>
              <w:rPr>
                <w:bdr w:val="none" w:sz="0" w:space="0" w:color="auto" w:frame="1"/>
              </w:rPr>
              <w:t xml:space="preserve"> числа проведенных имиджевых мероприятий, обеспеченных необходимыми материальными запасами и техническим обслуживанием, к общему числу проведенных имиджевых мероприятий </w:t>
            </w:r>
          </w:p>
        </w:tc>
        <w:tc>
          <w:tcPr>
            <w:tcW w:w="2127" w:type="dxa"/>
          </w:tcPr>
          <w:p w14:paraId="7997737A" w14:textId="77777777" w:rsidR="006676F7" w:rsidRPr="00562AC0" w:rsidRDefault="006676F7" w:rsidP="002C168B">
            <w:pPr>
              <w:ind w:right="-18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Данные органов местного самоуправления </w:t>
            </w:r>
          </w:p>
        </w:tc>
        <w:tc>
          <w:tcPr>
            <w:tcW w:w="2268" w:type="dxa"/>
          </w:tcPr>
          <w:p w14:paraId="4235FDBA" w14:textId="5947B299" w:rsidR="006676F7" w:rsidRPr="00562AC0" w:rsidRDefault="006676F7" w:rsidP="002C168B">
            <w:pPr>
              <w:tabs>
                <w:tab w:val="left" w:pos="1645"/>
              </w:tabs>
              <w:ind w:right="282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Снижение объемов финансирования мероприятий программы </w:t>
            </w:r>
          </w:p>
        </w:tc>
      </w:tr>
      <w:tr w:rsidR="006676F7" w:rsidRPr="007A29EF" w14:paraId="48541577" w14:textId="77777777" w:rsidTr="00F61394">
        <w:tc>
          <w:tcPr>
            <w:tcW w:w="15418" w:type="dxa"/>
            <w:gridSpan w:val="6"/>
          </w:tcPr>
          <w:p w14:paraId="58A50601" w14:textId="5618E3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b/>
              </w:rPr>
            </w:pPr>
          </w:p>
          <w:p w14:paraId="2B6D0DC6" w14:textId="77777777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b/>
              </w:rPr>
            </w:pPr>
            <w:r w:rsidRPr="00025F07">
              <w:rPr>
                <w:b/>
              </w:rPr>
              <w:t>подпрограмма «</w:t>
            </w:r>
            <w:r w:rsidRPr="00025F07">
              <w:rPr>
                <w:b/>
                <w:lang w:eastAsia="en-US"/>
              </w:rPr>
              <w:t>Социальная поддержка отдельных категорий граждан</w:t>
            </w:r>
            <w:r w:rsidRPr="00025F07">
              <w:rPr>
                <w:b/>
              </w:rPr>
              <w:t>»</w:t>
            </w:r>
          </w:p>
          <w:p w14:paraId="4DE43F10" w14:textId="5F4D16B5" w:rsidR="00A138AC" w:rsidRPr="00025F07" w:rsidRDefault="00A138AC" w:rsidP="00F61394">
            <w:pPr>
              <w:spacing w:before="240" w:after="240"/>
              <w:ind w:right="282"/>
              <w:contextualSpacing/>
              <w:jc w:val="center"/>
              <w:rPr>
                <w:bdr w:val="none" w:sz="0" w:space="0" w:color="auto" w:frame="1"/>
              </w:rPr>
            </w:pPr>
          </w:p>
        </w:tc>
      </w:tr>
      <w:tr w:rsidR="006676F7" w:rsidRPr="007A29EF" w14:paraId="7616D48B" w14:textId="77777777" w:rsidTr="00F61394">
        <w:tc>
          <w:tcPr>
            <w:tcW w:w="704" w:type="dxa"/>
          </w:tcPr>
          <w:p w14:paraId="5CC8491A" w14:textId="77777777" w:rsidR="006676F7" w:rsidRPr="00C82D94" w:rsidRDefault="006676F7" w:rsidP="00F61394">
            <w:pPr>
              <w:spacing w:before="240" w:after="240"/>
              <w:ind w:right="282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7</w:t>
            </w:r>
          </w:p>
        </w:tc>
        <w:tc>
          <w:tcPr>
            <w:tcW w:w="3232" w:type="dxa"/>
          </w:tcPr>
          <w:p w14:paraId="0AA9403E" w14:textId="15009ADB" w:rsidR="006676F7" w:rsidRPr="00C82D94" w:rsidRDefault="006676F7" w:rsidP="00F61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82"/>
              <w:jc w:val="both"/>
              <w:textAlignment w:val="baseline"/>
            </w:pPr>
            <w:r w:rsidRPr="00943691">
              <w:rPr>
                <w:rFonts w:eastAsia="Arial Unicode MS"/>
              </w:rPr>
              <w:t xml:space="preserve">Доля назначенных мер социальной поддержки за </w:t>
            </w:r>
            <w:r w:rsidRPr="00943691">
              <w:rPr>
                <w:rFonts w:eastAsia="Arial Unicode MS"/>
              </w:rPr>
              <w:lastRenderedPageBreak/>
              <w:t>счет средств районного бюджета в соответствии с положениями, закрепленными муниципальными нормативными актами</w:t>
            </w:r>
          </w:p>
        </w:tc>
        <w:tc>
          <w:tcPr>
            <w:tcW w:w="3005" w:type="dxa"/>
          </w:tcPr>
          <w:p w14:paraId="1A123D2D" w14:textId="11B62D9D" w:rsidR="006676F7" w:rsidRPr="00C82D94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 xml:space="preserve">Показатель является точным, измеримым, </w:t>
            </w:r>
            <w:r>
              <w:rPr>
                <w:bdr w:val="none" w:sz="0" w:space="0" w:color="auto" w:frame="1"/>
              </w:rPr>
              <w:lastRenderedPageBreak/>
              <w:t xml:space="preserve">объективным и простым в применении. </w:t>
            </w:r>
          </w:p>
        </w:tc>
        <w:tc>
          <w:tcPr>
            <w:tcW w:w="4082" w:type="dxa"/>
          </w:tcPr>
          <w:p w14:paraId="48C1B918" w14:textId="0498E3D0" w:rsidR="006676F7" w:rsidRPr="00C82D94" w:rsidRDefault="006676F7" w:rsidP="00F61394">
            <w:pPr>
              <w:spacing w:before="240" w:after="240"/>
              <w:ind w:right="34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lastRenderedPageBreak/>
              <w:t>Показатель рассчитывается как отношение числа</w:t>
            </w:r>
            <w:r>
              <w:rPr>
                <w:bdr w:val="none" w:sz="0" w:space="0" w:color="auto" w:frame="1"/>
              </w:rPr>
              <w:t xml:space="preserve"> назначенных МСЗ </w:t>
            </w:r>
            <w:r>
              <w:rPr>
                <w:bdr w:val="none" w:sz="0" w:space="0" w:color="auto" w:frame="1"/>
              </w:rPr>
              <w:lastRenderedPageBreak/>
              <w:t>в соответствии с МПА (П2) к общему числу назначенных МСЗ (П1)</w:t>
            </w:r>
          </w:p>
          <w:p w14:paraId="4AE6AE14" w14:textId="55BC6F2D" w:rsidR="006676F7" w:rsidRPr="00C82D94" w:rsidRDefault="006676F7" w:rsidP="00F61394">
            <w:pPr>
              <w:spacing w:before="240" w:after="240"/>
              <w:ind w:right="34"/>
              <w:contextualSpacing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 = П1 / П2 *100%</w:t>
            </w:r>
          </w:p>
        </w:tc>
        <w:tc>
          <w:tcPr>
            <w:tcW w:w="2127" w:type="dxa"/>
          </w:tcPr>
          <w:p w14:paraId="0EB0FF5F" w14:textId="2E9E2908" w:rsidR="006676F7" w:rsidRPr="00C82D94" w:rsidRDefault="006676F7" w:rsidP="00F61394">
            <w:pPr>
              <w:spacing w:before="240" w:after="240"/>
              <w:ind w:right="34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 xml:space="preserve">Протоколы заседания </w:t>
            </w:r>
            <w:r>
              <w:rPr>
                <w:bdr w:val="none" w:sz="0" w:space="0" w:color="auto" w:frame="1"/>
              </w:rPr>
              <w:lastRenderedPageBreak/>
              <w:t>комиссии. Результаты проверки</w:t>
            </w:r>
          </w:p>
          <w:p w14:paraId="3741ABA4" w14:textId="77777777" w:rsidR="006676F7" w:rsidRPr="00C82D94" w:rsidRDefault="006676F7" w:rsidP="00F61394">
            <w:pPr>
              <w:spacing w:before="240" w:after="240"/>
              <w:ind w:right="34"/>
              <w:contextualSpacing/>
              <w:jc w:val="center"/>
              <w:rPr>
                <w:bdr w:val="none" w:sz="0" w:space="0" w:color="auto" w:frame="1"/>
              </w:rPr>
            </w:pPr>
          </w:p>
        </w:tc>
        <w:tc>
          <w:tcPr>
            <w:tcW w:w="2268" w:type="dxa"/>
          </w:tcPr>
          <w:p w14:paraId="6D627B08" w14:textId="77777777" w:rsidR="006676F7" w:rsidRPr="005C0422" w:rsidRDefault="006676F7" w:rsidP="00F61394">
            <w:pPr>
              <w:spacing w:before="240" w:after="240"/>
              <w:ind w:right="34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Отсутствуют</w:t>
            </w:r>
          </w:p>
        </w:tc>
      </w:tr>
      <w:tr w:rsidR="006676F7" w:rsidRPr="007A29EF" w14:paraId="72AC9D6A" w14:textId="77777777" w:rsidTr="00F61394">
        <w:trPr>
          <w:trHeight w:val="2628"/>
        </w:trPr>
        <w:tc>
          <w:tcPr>
            <w:tcW w:w="704" w:type="dxa"/>
          </w:tcPr>
          <w:p w14:paraId="64E4D566" w14:textId="77777777" w:rsidR="006676F7" w:rsidRPr="00C82D94" w:rsidRDefault="006676F7" w:rsidP="00F61394">
            <w:pPr>
              <w:spacing w:before="240" w:after="240"/>
              <w:ind w:right="282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8</w:t>
            </w:r>
          </w:p>
        </w:tc>
        <w:tc>
          <w:tcPr>
            <w:tcW w:w="3232" w:type="dxa"/>
          </w:tcPr>
          <w:p w14:paraId="39DBA277" w14:textId="77777777" w:rsidR="006676F7" w:rsidRDefault="006676F7" w:rsidP="00F61394">
            <w:pPr>
              <w:jc w:val="both"/>
            </w:pPr>
            <w:r>
              <w:t>Д</w:t>
            </w:r>
            <w:r w:rsidRPr="00E43EC0">
              <w:t>оля граждан, своевременно получающих меры социальной поддержки за счет средств</w:t>
            </w:r>
            <w:r>
              <w:t xml:space="preserve"> районного бюджета, в том числе:</w:t>
            </w:r>
          </w:p>
          <w:p w14:paraId="39F48519" w14:textId="1E241959" w:rsidR="006676F7" w:rsidRDefault="006676F7" w:rsidP="00F61394">
            <w:pPr>
              <w:jc w:val="both"/>
            </w:pPr>
            <w:r>
              <w:t xml:space="preserve"> - </w:t>
            </w:r>
            <w:r w:rsidRPr="00E43EC0">
              <w:t>муниципальные служащие, получающие пенсию за выслугу лет</w:t>
            </w:r>
            <w:r>
              <w:t>;</w:t>
            </w:r>
          </w:p>
          <w:p w14:paraId="74A2F010" w14:textId="77777777" w:rsidR="006676F7" w:rsidRDefault="006676F7" w:rsidP="00F61394">
            <w:pPr>
              <w:jc w:val="both"/>
            </w:pPr>
            <w:r>
              <w:t xml:space="preserve">- </w:t>
            </w:r>
            <w:r w:rsidRPr="00E43EC0">
              <w:t>граждане, осуществлявшие полномочия главы Еткульско</w:t>
            </w:r>
            <w:r>
              <w:t xml:space="preserve">го муниципального района; </w:t>
            </w:r>
          </w:p>
          <w:p w14:paraId="29E089CE" w14:textId="77777777" w:rsidR="006676F7" w:rsidRPr="00E43EC0" w:rsidRDefault="006676F7" w:rsidP="00F61394">
            <w:pPr>
              <w:jc w:val="both"/>
              <w:rPr>
                <w:bdr w:val="none" w:sz="0" w:space="0" w:color="auto" w:frame="1"/>
              </w:rPr>
            </w:pPr>
            <w:r>
              <w:t xml:space="preserve">- </w:t>
            </w:r>
            <w:r w:rsidRPr="00E43EC0">
              <w:t xml:space="preserve">почетные граждане Еткульского муниципального района и </w:t>
            </w:r>
            <w:r w:rsidRPr="00E43EC0">
              <w:rPr>
                <w:rFonts w:eastAsiaTheme="minorHAnsi"/>
                <w:lang w:eastAsia="en-US"/>
              </w:rPr>
              <w:t>граждане, награжденные знаком отличия «За заслуги перед Еткульским муниципальным районом»</w:t>
            </w:r>
            <w:r>
              <w:t>.</w:t>
            </w:r>
          </w:p>
        </w:tc>
        <w:tc>
          <w:tcPr>
            <w:tcW w:w="3005" w:type="dxa"/>
          </w:tcPr>
          <w:p w14:paraId="26135E35" w14:textId="3901E6B1" w:rsidR="006676F7" w:rsidRPr="00C82D94" w:rsidRDefault="006676F7" w:rsidP="00F61394">
            <w:pPr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Показатель является точным, измеримым, объективным и простым в применении.</w:t>
            </w:r>
          </w:p>
        </w:tc>
        <w:tc>
          <w:tcPr>
            <w:tcW w:w="4082" w:type="dxa"/>
          </w:tcPr>
          <w:p w14:paraId="172142D2" w14:textId="59441F8A" w:rsidR="006676F7" w:rsidRPr="00C82D94" w:rsidRDefault="006676F7" w:rsidP="00EC0638">
            <w:pPr>
              <w:spacing w:before="240" w:after="240"/>
              <w:ind w:right="34"/>
              <w:contextualSpacing/>
              <w:jc w:val="both"/>
              <w:rPr>
                <w:bdr w:val="none" w:sz="0" w:space="0" w:color="auto" w:frame="1"/>
              </w:rPr>
            </w:pPr>
            <w:r w:rsidRPr="00C82D94">
              <w:rPr>
                <w:bdr w:val="none" w:sz="0" w:space="0" w:color="auto" w:frame="1"/>
              </w:rPr>
              <w:t xml:space="preserve">Показатель рассчитывается как отношение </w:t>
            </w:r>
            <w:r>
              <w:rPr>
                <w:bdr w:val="none" w:sz="0" w:space="0" w:color="auto" w:frame="1"/>
              </w:rPr>
              <w:t>числа граждан своевременно получивших меры социальной поддержки (Р2) к общему числу граждан, получающих меры социальной поддержки (Р1)</w:t>
            </w:r>
            <w:r w:rsidR="00EC0638">
              <w:rPr>
                <w:bdr w:val="none" w:sz="0" w:space="0" w:color="auto" w:frame="1"/>
              </w:rPr>
              <w:t xml:space="preserve"> </w:t>
            </w:r>
            <w:r>
              <w:rPr>
                <w:bdr w:val="none" w:sz="0" w:space="0" w:color="auto" w:frame="1"/>
              </w:rPr>
              <w:t>Р=Р2/Р1*100%</w:t>
            </w:r>
          </w:p>
        </w:tc>
        <w:tc>
          <w:tcPr>
            <w:tcW w:w="2127" w:type="dxa"/>
          </w:tcPr>
          <w:p w14:paraId="720D2CF5" w14:textId="1347D420" w:rsidR="006676F7" w:rsidRPr="00C82D94" w:rsidRDefault="006676F7" w:rsidP="00F61394">
            <w:pPr>
              <w:spacing w:before="240" w:after="240"/>
              <w:ind w:right="34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Данные бухгалтерского учета: реестр на перечисление и зачисление денежных средств на счет получателей</w:t>
            </w:r>
          </w:p>
        </w:tc>
        <w:tc>
          <w:tcPr>
            <w:tcW w:w="2268" w:type="dxa"/>
          </w:tcPr>
          <w:p w14:paraId="7E829575" w14:textId="77777777" w:rsidR="006676F7" w:rsidRPr="005C0422" w:rsidRDefault="006676F7" w:rsidP="00F61394">
            <w:pPr>
              <w:spacing w:before="240" w:after="240"/>
              <w:ind w:right="34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Сбой в работе ПО, </w:t>
            </w:r>
          </w:p>
        </w:tc>
      </w:tr>
      <w:tr w:rsidR="006676F7" w:rsidRPr="007A29EF" w14:paraId="25B6DCA5" w14:textId="77777777" w:rsidTr="00F61394">
        <w:tc>
          <w:tcPr>
            <w:tcW w:w="15418" w:type="dxa"/>
            <w:gridSpan w:val="6"/>
          </w:tcPr>
          <w:p w14:paraId="631FEBB5" w14:textId="77777777" w:rsidR="006676F7" w:rsidRDefault="006676F7" w:rsidP="00F61394">
            <w:pPr>
              <w:spacing w:before="240" w:after="240"/>
              <w:ind w:right="282"/>
              <w:contextualSpacing/>
              <w:jc w:val="both"/>
              <w:rPr>
                <w:b/>
              </w:rPr>
            </w:pPr>
          </w:p>
          <w:p w14:paraId="74283459" w14:textId="7A969D2B" w:rsidR="006676F7" w:rsidRDefault="006676F7" w:rsidP="00F61394">
            <w:pPr>
              <w:spacing w:before="240" w:after="240"/>
              <w:ind w:right="282"/>
              <w:contextualSpacing/>
              <w:jc w:val="center"/>
              <w:rPr>
                <w:b/>
                <w:lang w:eastAsia="en-US"/>
              </w:rPr>
            </w:pPr>
            <w:r w:rsidRPr="002027E6">
              <w:rPr>
                <w:b/>
              </w:rPr>
              <w:t xml:space="preserve">Подпрограмма </w:t>
            </w:r>
            <w:r w:rsidRPr="00524019">
              <w:rPr>
                <w:b/>
                <w:lang w:eastAsia="en-US"/>
              </w:rPr>
              <w:t>«Развитие муниципальной службы на территории Еткульского муниципального района»</w:t>
            </w:r>
          </w:p>
          <w:p w14:paraId="5AA276DD" w14:textId="257AD41D" w:rsidR="00EC0638" w:rsidRPr="007A29EF" w:rsidRDefault="00EC0638" w:rsidP="00F61394">
            <w:pPr>
              <w:spacing w:before="240" w:after="240"/>
              <w:ind w:right="282"/>
              <w:contextualSpacing/>
              <w:jc w:val="center"/>
              <w:rPr>
                <w:sz w:val="27"/>
                <w:szCs w:val="27"/>
                <w:bdr w:val="none" w:sz="0" w:space="0" w:color="auto" w:frame="1"/>
              </w:rPr>
            </w:pPr>
          </w:p>
        </w:tc>
      </w:tr>
      <w:tr w:rsidR="006676F7" w:rsidRPr="007A29EF" w14:paraId="10576258" w14:textId="77777777" w:rsidTr="00F61394">
        <w:tc>
          <w:tcPr>
            <w:tcW w:w="704" w:type="dxa"/>
          </w:tcPr>
          <w:p w14:paraId="733B700B" w14:textId="77777777" w:rsidR="006676F7" w:rsidRPr="00C82D94" w:rsidRDefault="006676F7" w:rsidP="00F61394">
            <w:pPr>
              <w:spacing w:before="240" w:after="240"/>
              <w:ind w:right="282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487C" w14:textId="77777777" w:rsidR="006676F7" w:rsidRPr="001F30D9" w:rsidRDefault="006676F7" w:rsidP="00F61394">
            <w:pPr>
              <w:jc w:val="both"/>
            </w:pPr>
            <w:r w:rsidRPr="001F30D9">
              <w:t xml:space="preserve">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</w:t>
            </w:r>
            <w:r w:rsidRPr="001F30D9">
              <w:lastRenderedPageBreak/>
              <w:t>муниципальных правовых актов по вопросам муниципальной службы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7ABDF" w14:textId="2CE1B544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  <w:r w:rsidRPr="001F30D9">
              <w:lastRenderedPageBreak/>
              <w:t xml:space="preserve">показатель характеризует реализацию </w:t>
            </w:r>
            <w:r w:rsidRPr="001F30D9">
              <w:rPr>
                <w:rStyle w:val="extended-textshort"/>
              </w:rPr>
              <w:t>Федерального</w:t>
            </w:r>
            <w:r w:rsidR="00A138AC">
              <w:rPr>
                <w:rStyle w:val="extended-textshort"/>
              </w:rPr>
              <w:t xml:space="preserve"> </w:t>
            </w:r>
            <w:r w:rsidRPr="001F30D9">
              <w:rPr>
                <w:rStyle w:val="extended-textshort"/>
              </w:rPr>
              <w:t>закона от 2 марта 2007 г. N 25-ФЗ "О</w:t>
            </w:r>
            <w:r w:rsidR="00A138AC">
              <w:rPr>
                <w:rStyle w:val="extended-textshort"/>
              </w:rPr>
              <w:t xml:space="preserve"> </w:t>
            </w:r>
            <w:r w:rsidRPr="001F30D9">
              <w:rPr>
                <w:rStyle w:val="extended-textshort"/>
              </w:rPr>
              <w:t>муниципальной</w:t>
            </w:r>
            <w:r w:rsidR="00A138AC">
              <w:rPr>
                <w:rStyle w:val="extended-textshort"/>
              </w:rPr>
              <w:t xml:space="preserve"> </w:t>
            </w:r>
            <w:r w:rsidRPr="001F30D9">
              <w:rPr>
                <w:rStyle w:val="extended-textshort"/>
              </w:rPr>
              <w:t>служб</w:t>
            </w:r>
            <w:r w:rsidR="00A138AC">
              <w:rPr>
                <w:rStyle w:val="extended-textshort"/>
              </w:rPr>
              <w:t xml:space="preserve">е </w:t>
            </w:r>
            <w:r w:rsidRPr="001F30D9">
              <w:rPr>
                <w:rStyle w:val="extended-textshort"/>
              </w:rPr>
              <w:t>в</w:t>
            </w:r>
            <w:r w:rsidR="00A138AC">
              <w:rPr>
                <w:rStyle w:val="extended-textshort"/>
              </w:rPr>
              <w:t xml:space="preserve"> </w:t>
            </w:r>
            <w:r w:rsidRPr="001F30D9">
              <w:rPr>
                <w:rStyle w:val="extended-textshort"/>
              </w:rPr>
              <w:t>Российской</w:t>
            </w:r>
            <w:r w:rsidR="00A138AC">
              <w:rPr>
                <w:rStyle w:val="extended-textshort"/>
              </w:rPr>
              <w:t xml:space="preserve"> </w:t>
            </w:r>
            <w:r w:rsidRPr="001F30D9">
              <w:rPr>
                <w:rStyle w:val="extended-textshort"/>
              </w:rPr>
              <w:t>Федерации"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2FEE" w14:textId="449A51BE" w:rsidR="006676F7" w:rsidRPr="00080FEC" w:rsidRDefault="006676F7" w:rsidP="00F61394">
            <w:pPr>
              <w:tabs>
                <w:tab w:val="center" w:pos="4677"/>
                <w:tab w:val="right" w:pos="9355"/>
              </w:tabs>
              <w:jc w:val="both"/>
            </w:pPr>
            <w:r w:rsidRPr="00080FEC">
              <w:t>расчет показателя осуществляется на основании данных мониторинга нормативных правовых актов Еткульского района</w:t>
            </w:r>
            <w:r w:rsidR="00A138AC">
              <w:t>,</w:t>
            </w:r>
            <w:r w:rsidRPr="00080FEC">
              <w:t xml:space="preserve"> проводимого управлением организационно-правовой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6D7D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управление организационно-правовой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3ECE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несвоевременность разработки и принятия нормативных правовых актов</w:t>
            </w:r>
          </w:p>
        </w:tc>
      </w:tr>
      <w:tr w:rsidR="006676F7" w:rsidRPr="007A29EF" w14:paraId="3529FC26" w14:textId="77777777" w:rsidTr="00F61394">
        <w:tc>
          <w:tcPr>
            <w:tcW w:w="704" w:type="dxa"/>
          </w:tcPr>
          <w:p w14:paraId="0364870A" w14:textId="77777777" w:rsidR="006676F7" w:rsidRPr="00C82D94" w:rsidRDefault="006676F7" w:rsidP="00F61394">
            <w:pPr>
              <w:spacing w:before="240" w:after="240"/>
              <w:ind w:right="174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3F88" w14:textId="77777777" w:rsidR="006676F7" w:rsidRPr="001F30D9" w:rsidRDefault="006676F7" w:rsidP="00F61394">
            <w:pPr>
              <w:jc w:val="both"/>
            </w:pPr>
            <w:r w:rsidRPr="001F30D9"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B2763" w14:textId="77777777" w:rsidR="006676F7" w:rsidRPr="001F30D9" w:rsidRDefault="006676F7" w:rsidP="00F61394">
            <w:pPr>
              <w:tabs>
                <w:tab w:val="left" w:pos="5430"/>
              </w:tabs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D8C8" w14:textId="01CFEED6" w:rsidR="006676F7" w:rsidRPr="00080FEC" w:rsidRDefault="006676F7" w:rsidP="00F61394">
            <w:pPr>
              <w:jc w:val="both"/>
            </w:pPr>
            <w:r w:rsidRPr="00080FEC">
              <w:t>показатель рассчитывается как отношение должностей муниципальной службы, замещенных из кадрового резерва муниципальной службы, к общему количеству замещенных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4600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4392" w14:textId="77777777" w:rsidR="006676F7" w:rsidRPr="00080FEC" w:rsidRDefault="006676F7" w:rsidP="00F61394">
            <w:pPr>
              <w:autoSpaceDE w:val="0"/>
              <w:autoSpaceDN w:val="0"/>
              <w:adjustRightInd w:val="0"/>
              <w:jc w:val="center"/>
            </w:pPr>
            <w:r w:rsidRPr="00080FEC">
              <w:t>низкая эффективность кадрового резерва в органах местного самоуправления</w:t>
            </w:r>
          </w:p>
        </w:tc>
      </w:tr>
      <w:tr w:rsidR="006676F7" w:rsidRPr="007A29EF" w14:paraId="2A3ED092" w14:textId="77777777" w:rsidTr="00F61394">
        <w:tc>
          <w:tcPr>
            <w:tcW w:w="704" w:type="dxa"/>
          </w:tcPr>
          <w:p w14:paraId="26BB1BEB" w14:textId="77777777" w:rsidR="006676F7" w:rsidRPr="00C82D94" w:rsidRDefault="006676F7" w:rsidP="00F61394">
            <w:pPr>
              <w:spacing w:before="240" w:after="240"/>
              <w:ind w:right="174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BF3D" w14:textId="77777777" w:rsidR="006676F7" w:rsidRPr="001F30D9" w:rsidRDefault="006676F7" w:rsidP="00F61394">
            <w:pPr>
              <w:jc w:val="both"/>
            </w:pPr>
            <w:r w:rsidRPr="001F30D9"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78231" w14:textId="77777777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588" w14:textId="210A3AC5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>показатель рассчитывается как отношение должностей муниципальной службы, замещенных на конкурсной основе, к общему количеству замещенных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B32E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BE36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Отсутствие кандидатов на участие в конкурсе в органах местного самоуправления</w:t>
            </w:r>
          </w:p>
        </w:tc>
      </w:tr>
      <w:tr w:rsidR="006676F7" w:rsidRPr="007A29EF" w14:paraId="0A3001EB" w14:textId="77777777" w:rsidTr="00F61394">
        <w:tc>
          <w:tcPr>
            <w:tcW w:w="704" w:type="dxa"/>
          </w:tcPr>
          <w:p w14:paraId="46D4384C" w14:textId="77777777" w:rsidR="006676F7" w:rsidRPr="00C82D94" w:rsidRDefault="006676F7" w:rsidP="00F61394">
            <w:pPr>
              <w:spacing w:before="240" w:after="240"/>
              <w:ind w:right="174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B7B" w14:textId="77777777" w:rsidR="006676F7" w:rsidRPr="001F30D9" w:rsidRDefault="006676F7" w:rsidP="00F61394">
            <w:pPr>
              <w:jc w:val="both"/>
            </w:pPr>
            <w:r w:rsidRPr="001F30D9">
              <w:t>доля должностей муниципальной службы, для которых утверждены должностные инструкции, соответствующие установленным требованиям</w:t>
            </w:r>
          </w:p>
        </w:tc>
        <w:tc>
          <w:tcPr>
            <w:tcW w:w="30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73DFA7" w14:textId="77777777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C7B6" w14:textId="207D65CC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>показатель рассчитывается как отношение должностей муниципальной службы, для которых утверждены должностные инструкции, соответствующие установленным требованиям, к общему количеству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53E1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282" w14:textId="05B6FF81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несвоевременность утверждения должностных инструкций на должности муниципальной службы в органах местного самоуправления Еткульского муниципального района</w:t>
            </w:r>
          </w:p>
        </w:tc>
      </w:tr>
      <w:tr w:rsidR="006676F7" w:rsidRPr="007A29EF" w14:paraId="6C0ADB3F" w14:textId="77777777" w:rsidTr="00F61394">
        <w:tc>
          <w:tcPr>
            <w:tcW w:w="704" w:type="dxa"/>
          </w:tcPr>
          <w:p w14:paraId="6EC63BEE" w14:textId="77777777" w:rsidR="006676F7" w:rsidRPr="00C82D94" w:rsidRDefault="006676F7" w:rsidP="00F61394">
            <w:pPr>
              <w:spacing w:before="240" w:after="240"/>
              <w:ind w:right="174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1611" w14:textId="77777777" w:rsidR="006676F7" w:rsidRPr="001F30D9" w:rsidRDefault="006676F7" w:rsidP="00F61394">
            <w:pPr>
              <w:jc w:val="both"/>
            </w:pPr>
            <w:r w:rsidRPr="001F30D9">
              <w:t>доля муниципальных служащих, должностные инструкции которых содержат показатели результативности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966B7" w14:textId="77777777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3A78" w14:textId="112E1FA4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>показатель рассчитывается как отношение числа муниципальных служащих, должностные инструкции которых содержат показатели результативности, к общему количеству муниципальных служащих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EC14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96FB" w14:textId="318084A9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 xml:space="preserve">несвоевременность утверждения должностных инструкций на должности муниципальной службы в органах местного самоуправления </w:t>
            </w:r>
            <w:r w:rsidRPr="00080FEC">
              <w:lastRenderedPageBreak/>
              <w:t>Еткульского муниципального района</w:t>
            </w:r>
          </w:p>
        </w:tc>
      </w:tr>
      <w:tr w:rsidR="006676F7" w:rsidRPr="007A29EF" w14:paraId="0ADB84EA" w14:textId="77777777" w:rsidTr="00F61394">
        <w:tc>
          <w:tcPr>
            <w:tcW w:w="704" w:type="dxa"/>
          </w:tcPr>
          <w:p w14:paraId="7789E557" w14:textId="77777777" w:rsidR="006676F7" w:rsidRPr="00C82D94" w:rsidRDefault="006676F7" w:rsidP="00F61394">
            <w:pPr>
              <w:spacing w:before="240" w:after="240"/>
              <w:ind w:right="33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2947" w14:textId="77777777" w:rsidR="006676F7" w:rsidRPr="001F30D9" w:rsidRDefault="006676F7" w:rsidP="00F61394">
            <w:pPr>
              <w:jc w:val="both"/>
            </w:pPr>
            <w:r w:rsidRPr="001F30D9">
              <w:t>число муниципальных служащих,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C4735" w14:textId="77777777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A1DC" w14:textId="524B598C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>Показатель является результатом количественного подсчета муниципальных служащих, принявших участие в инновационных программах профессиональной подготовки и переподготовки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427A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F5B8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снижение объемов расходов на формирование и реализацию муниципального заказа на дополнительное профессиональное образование муниципальных служащих</w:t>
            </w:r>
          </w:p>
        </w:tc>
      </w:tr>
      <w:tr w:rsidR="006676F7" w:rsidRPr="007A29EF" w14:paraId="384493ED" w14:textId="77777777" w:rsidTr="00F61394">
        <w:tc>
          <w:tcPr>
            <w:tcW w:w="704" w:type="dxa"/>
          </w:tcPr>
          <w:p w14:paraId="2286BC28" w14:textId="77777777" w:rsidR="006676F7" w:rsidRPr="00C82D94" w:rsidRDefault="006676F7" w:rsidP="00F61394">
            <w:pPr>
              <w:spacing w:before="240" w:after="240"/>
              <w:ind w:right="33"/>
              <w:contextualSpacing/>
              <w:jc w:val="right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1862" w14:textId="77777777" w:rsidR="006676F7" w:rsidRPr="001F30D9" w:rsidRDefault="006676F7" w:rsidP="00F61394">
            <w:pPr>
              <w:jc w:val="both"/>
            </w:pPr>
            <w:r w:rsidRPr="001F30D9">
              <w:t>число муниципальных служащих, прошедших обучение в соответствии с муниципальным заказом на профессиональную переподготовку, повышение квалификации и стажировку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4" w:space="0" w:color="auto"/>
            </w:tcBorders>
          </w:tcPr>
          <w:p w14:paraId="13CD36E1" w14:textId="77777777" w:rsidR="006676F7" w:rsidRPr="001F30D9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0FF5" w14:textId="331B97A1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 xml:space="preserve">Показатель является результатом количественного подсчета муниципальных служащих, получивших дополнительное профессиональное образование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0904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9E37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снижение объемов расходов на формирование и реализацию муниципального заказа на дополнительное профессиональное образование муниципальных служащих</w:t>
            </w:r>
          </w:p>
        </w:tc>
      </w:tr>
      <w:tr w:rsidR="006676F7" w:rsidRPr="007A29EF" w14:paraId="5CCFBFED" w14:textId="77777777" w:rsidTr="00F61394">
        <w:tc>
          <w:tcPr>
            <w:tcW w:w="704" w:type="dxa"/>
          </w:tcPr>
          <w:p w14:paraId="39EBACF6" w14:textId="77777777" w:rsidR="006676F7" w:rsidRPr="00C82D94" w:rsidRDefault="006676F7" w:rsidP="00F61394">
            <w:pPr>
              <w:tabs>
                <w:tab w:val="left" w:pos="0"/>
              </w:tabs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63F" w14:textId="77777777" w:rsidR="006676F7" w:rsidRPr="00080FEC" w:rsidRDefault="006676F7" w:rsidP="00F61394">
            <w:pPr>
              <w:jc w:val="both"/>
              <w:rPr>
                <w:color w:val="000000"/>
                <w:szCs w:val="28"/>
              </w:rPr>
            </w:pPr>
            <w:r w:rsidRPr="00080FEC">
              <w:t>увеличение индекса доверия граждан к муниципальным служащим</w:t>
            </w:r>
          </w:p>
        </w:tc>
        <w:tc>
          <w:tcPr>
            <w:tcW w:w="30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63004D" w14:textId="77777777" w:rsidR="006676F7" w:rsidRDefault="006676F7" w:rsidP="00F61394">
            <w:pPr>
              <w:tabs>
                <w:tab w:val="left" w:pos="5430"/>
              </w:tabs>
              <w:jc w:val="center"/>
            </w:pPr>
            <w:r>
              <w:t>показатель непосредственно зависит от реализации мероприятия подпрограммы,</w:t>
            </w:r>
          </w:p>
          <w:p w14:paraId="1C0F5368" w14:textId="77777777" w:rsidR="006676F7" w:rsidRPr="00BB6CB1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t>характеризует достижение поставленной цели подпрограммы, ее общую результативность и эффективность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708F" w14:textId="77777777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rPr>
                <w:bCs/>
              </w:rPr>
              <w:t>Показатель берется из результатов опроса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E521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1242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rPr>
                <w:bCs/>
              </w:rPr>
              <w:t>Отсутствие открытости в деятельности органов местного самоуправления,</w:t>
            </w:r>
          </w:p>
          <w:p w14:paraId="70753DC6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</w:p>
        </w:tc>
      </w:tr>
      <w:tr w:rsidR="006676F7" w:rsidRPr="007A29EF" w14:paraId="25BA4E29" w14:textId="77777777" w:rsidTr="00F61394">
        <w:tc>
          <w:tcPr>
            <w:tcW w:w="704" w:type="dxa"/>
          </w:tcPr>
          <w:p w14:paraId="2902CFA0" w14:textId="77777777" w:rsidR="006676F7" w:rsidRPr="00C82D94" w:rsidRDefault="006676F7" w:rsidP="00F61394">
            <w:pPr>
              <w:tabs>
                <w:tab w:val="left" w:pos="0"/>
              </w:tabs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EF82" w14:textId="77777777" w:rsidR="006676F7" w:rsidRPr="00080FEC" w:rsidRDefault="006676F7" w:rsidP="00F61394">
            <w:pPr>
              <w:jc w:val="both"/>
              <w:rPr>
                <w:szCs w:val="28"/>
              </w:rPr>
            </w:pPr>
            <w:r w:rsidRPr="00080FEC">
              <w:t>доля специалистов в возрасте до 30 лет, имеющих стаж муниципальной службы более 3 лет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84BE2" w14:textId="77777777" w:rsidR="006676F7" w:rsidRPr="00BB6CB1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E81C" w14:textId="22F14BA0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 xml:space="preserve">Показатель рассчитывается как отношение количества специалистов в возрасте до 30 лет, имеющих стаж муниципальной службы более 3 лет, к общему количеству специалистов в </w:t>
            </w:r>
            <w:r w:rsidRPr="00080FEC">
              <w:lastRenderedPageBreak/>
              <w:t>Еткульском районе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26D4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lastRenderedPageBreak/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76BF" w14:textId="77777777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 xml:space="preserve">низкое качество работы по привлечению высококвалифицированных </w:t>
            </w:r>
            <w:r w:rsidRPr="00080FEC">
              <w:lastRenderedPageBreak/>
              <w:t>специалистов на муниципальную службу в органах местного самоуправления</w:t>
            </w:r>
          </w:p>
        </w:tc>
      </w:tr>
      <w:tr w:rsidR="006676F7" w:rsidRPr="007A29EF" w14:paraId="5FBB7F77" w14:textId="77777777" w:rsidTr="00F61394">
        <w:tc>
          <w:tcPr>
            <w:tcW w:w="704" w:type="dxa"/>
          </w:tcPr>
          <w:p w14:paraId="77554D63" w14:textId="77777777" w:rsidR="006676F7" w:rsidRPr="00C82D94" w:rsidRDefault="006676F7" w:rsidP="00F61394">
            <w:pPr>
              <w:tabs>
                <w:tab w:val="left" w:pos="0"/>
              </w:tabs>
              <w:spacing w:before="240" w:after="240"/>
              <w:contextualSpacing/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CEA5" w14:textId="77777777" w:rsidR="006676F7" w:rsidRPr="00080FEC" w:rsidRDefault="006676F7" w:rsidP="00F61394">
            <w:pPr>
              <w:jc w:val="both"/>
            </w:pPr>
            <w:r w:rsidRPr="00080FEC">
              <w:t>снижение числа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</w:p>
        </w:tc>
        <w:tc>
          <w:tcPr>
            <w:tcW w:w="3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5733" w14:textId="77777777" w:rsidR="006676F7" w:rsidRPr="00BB6CB1" w:rsidRDefault="006676F7" w:rsidP="00F61394">
            <w:pPr>
              <w:tabs>
                <w:tab w:val="left" w:pos="5430"/>
              </w:tabs>
              <w:rPr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0F67" w14:textId="0825AC6B" w:rsidR="006676F7" w:rsidRPr="00080FEC" w:rsidRDefault="006676F7" w:rsidP="00F61394">
            <w:pPr>
              <w:tabs>
                <w:tab w:val="left" w:pos="5430"/>
              </w:tabs>
              <w:jc w:val="both"/>
              <w:rPr>
                <w:bCs/>
              </w:rPr>
            </w:pPr>
            <w:r w:rsidRPr="00080FEC">
              <w:t>Показатель является результатом количественного подсчета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AE05" w14:textId="77777777" w:rsidR="006676F7" w:rsidRPr="00080FEC" w:rsidRDefault="006676F7" w:rsidP="00F61394">
            <w:pPr>
              <w:tabs>
                <w:tab w:val="left" w:pos="5430"/>
              </w:tabs>
              <w:jc w:val="center"/>
            </w:pPr>
            <w:r w:rsidRPr="00080FEC">
              <w:t>органы местного самоуправления Еткульского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DA39" w14:textId="76A08BF2" w:rsidR="006676F7" w:rsidRPr="00080FEC" w:rsidRDefault="006676F7" w:rsidP="00F6139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080FEC">
              <w:t>отсутствие мероприятий по обеспечению должностного роста эффективных, результативных и перспективных муниципальных служащих в органах местного самоуправления</w:t>
            </w:r>
          </w:p>
        </w:tc>
      </w:tr>
    </w:tbl>
    <w:p w14:paraId="3715F25D" w14:textId="77777777" w:rsidR="006676F7" w:rsidRDefault="006676F7" w:rsidP="006676F7"/>
    <w:p w14:paraId="79EDC26E" w14:textId="77777777" w:rsidR="00C66B9F" w:rsidRDefault="00C66B9F" w:rsidP="00C66B9F">
      <w:pPr>
        <w:ind w:firstLine="709"/>
        <w:jc w:val="both"/>
        <w:rPr>
          <w:b/>
          <w:sz w:val="28"/>
          <w:szCs w:val="28"/>
        </w:rPr>
      </w:pPr>
    </w:p>
    <w:p w14:paraId="3148E109" w14:textId="77777777" w:rsidR="00C66B9F" w:rsidRDefault="00C66B9F" w:rsidP="00C66B9F">
      <w:pPr>
        <w:shd w:val="clear" w:color="auto" w:fill="FF0000"/>
        <w:ind w:left="4962"/>
        <w:jc w:val="center"/>
        <w:rPr>
          <w:sz w:val="28"/>
          <w:szCs w:val="28"/>
        </w:rPr>
        <w:sectPr w:rsidR="00C66B9F" w:rsidSect="006676F7">
          <w:pgSz w:w="16838" w:h="11906" w:orient="landscape"/>
          <w:pgMar w:top="1135" w:right="1134" w:bottom="709" w:left="851" w:header="708" w:footer="708" w:gutter="0"/>
          <w:cols w:space="708"/>
          <w:docGrid w:linePitch="360"/>
        </w:sectPr>
      </w:pPr>
    </w:p>
    <w:p w14:paraId="53EDDF79" w14:textId="77777777" w:rsidR="00C66B9F" w:rsidRDefault="00C66B9F" w:rsidP="00C66B9F">
      <w:pPr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</w:t>
      </w:r>
      <w:r w:rsidRPr="000225F7">
        <w:rPr>
          <w:b/>
          <w:sz w:val="28"/>
          <w:szCs w:val="28"/>
        </w:rPr>
        <w:t>Таблица 5</w:t>
      </w:r>
    </w:p>
    <w:p w14:paraId="67A3108D" w14:textId="77777777" w:rsidR="00C66B9F" w:rsidRDefault="00C66B9F" w:rsidP="00C66B9F">
      <w:pPr>
        <w:ind w:firstLine="709"/>
        <w:contextualSpacing/>
        <w:jc w:val="center"/>
        <w:rPr>
          <w:b/>
          <w:sz w:val="28"/>
          <w:szCs w:val="28"/>
        </w:rPr>
      </w:pPr>
      <w:r w:rsidRPr="00E32C28">
        <w:rPr>
          <w:b/>
          <w:sz w:val="28"/>
          <w:szCs w:val="28"/>
        </w:rPr>
        <w:t xml:space="preserve">Финансирование </w:t>
      </w:r>
      <w:r>
        <w:rPr>
          <w:b/>
          <w:sz w:val="28"/>
          <w:szCs w:val="28"/>
        </w:rPr>
        <w:t>мероприятий программы</w:t>
      </w:r>
    </w:p>
    <w:p w14:paraId="75BEEB21" w14:textId="77777777" w:rsidR="00C66B9F" w:rsidRPr="00E32C28" w:rsidRDefault="00C66B9F" w:rsidP="00C66B9F">
      <w:pPr>
        <w:ind w:firstLine="709"/>
        <w:contextualSpacing/>
        <w:jc w:val="center"/>
        <w:rPr>
          <w:b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134"/>
        <w:gridCol w:w="1134"/>
        <w:gridCol w:w="1134"/>
        <w:gridCol w:w="1134"/>
        <w:gridCol w:w="1134"/>
        <w:gridCol w:w="4110"/>
      </w:tblGrid>
      <w:tr w:rsidR="00C66B9F" w:rsidRPr="00184266" w14:paraId="228E2F2E" w14:textId="77777777" w:rsidTr="00F61394">
        <w:tc>
          <w:tcPr>
            <w:tcW w:w="534" w:type="dxa"/>
            <w:vMerge w:val="restart"/>
            <w:shd w:val="clear" w:color="auto" w:fill="auto"/>
          </w:tcPr>
          <w:p w14:paraId="384F3F22" w14:textId="77777777" w:rsidR="00C66B9F" w:rsidRPr="00184266" w:rsidRDefault="00C66B9F" w:rsidP="00F61394">
            <w:pPr>
              <w:contextualSpacing/>
              <w:jc w:val="center"/>
            </w:pPr>
            <w:r w:rsidRPr="00184266">
              <w:t>№ п/п</w:t>
            </w:r>
          </w:p>
        </w:tc>
        <w:tc>
          <w:tcPr>
            <w:tcW w:w="4423" w:type="dxa"/>
            <w:vMerge w:val="restart"/>
            <w:shd w:val="clear" w:color="auto" w:fill="auto"/>
          </w:tcPr>
          <w:p w14:paraId="5335D5CA" w14:textId="77777777" w:rsidR="00C66B9F" w:rsidRPr="00184266" w:rsidRDefault="00C66B9F" w:rsidP="00F61394">
            <w:pPr>
              <w:contextualSpacing/>
              <w:jc w:val="center"/>
            </w:pPr>
            <w:r w:rsidRPr="00184266">
              <w:t>Наименование мероприятия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53578970" w14:textId="13759E45" w:rsidR="00C66B9F" w:rsidRPr="00184266" w:rsidRDefault="00C66B9F" w:rsidP="00F61394">
            <w:pPr>
              <w:contextualSpacing/>
              <w:jc w:val="center"/>
            </w:pPr>
            <w:r w:rsidRPr="00184266">
              <w:t>Объемы финансирования тыс.</w:t>
            </w:r>
            <w:r w:rsidR="0002616C">
              <w:t xml:space="preserve"> </w:t>
            </w:r>
            <w:r w:rsidRPr="00184266">
              <w:t>руб.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60406C78" w14:textId="77777777" w:rsidR="00C66B9F" w:rsidRPr="00184266" w:rsidRDefault="00C66B9F" w:rsidP="00F61394">
            <w:pPr>
              <w:contextualSpacing/>
              <w:jc w:val="center"/>
            </w:pPr>
            <w:r w:rsidRPr="00184266">
              <w:t>Финансово-экономическое обоснование мероприятия</w:t>
            </w:r>
          </w:p>
        </w:tc>
      </w:tr>
      <w:tr w:rsidR="00C66B9F" w:rsidRPr="00545020" w14:paraId="4963CEB5" w14:textId="77777777" w:rsidTr="00F61394">
        <w:tc>
          <w:tcPr>
            <w:tcW w:w="534" w:type="dxa"/>
            <w:vMerge/>
            <w:shd w:val="clear" w:color="auto" w:fill="auto"/>
          </w:tcPr>
          <w:p w14:paraId="43B4CDA7" w14:textId="77777777" w:rsidR="00C66B9F" w:rsidRPr="00545020" w:rsidRDefault="00C66B9F" w:rsidP="00F61394">
            <w:pPr>
              <w:contextualSpacing/>
              <w:jc w:val="center"/>
            </w:pPr>
          </w:p>
        </w:tc>
        <w:tc>
          <w:tcPr>
            <w:tcW w:w="4423" w:type="dxa"/>
            <w:vMerge/>
            <w:shd w:val="clear" w:color="auto" w:fill="auto"/>
          </w:tcPr>
          <w:p w14:paraId="0A42669F" w14:textId="77777777" w:rsidR="00C66B9F" w:rsidRPr="00545020" w:rsidRDefault="00C66B9F" w:rsidP="00F61394">
            <w:pPr>
              <w:contextualSpacing/>
            </w:pPr>
          </w:p>
        </w:tc>
        <w:tc>
          <w:tcPr>
            <w:tcW w:w="1134" w:type="dxa"/>
            <w:shd w:val="clear" w:color="auto" w:fill="auto"/>
          </w:tcPr>
          <w:p w14:paraId="3067AB45" w14:textId="77777777" w:rsidR="00C66B9F" w:rsidRDefault="00C66B9F" w:rsidP="00F61394">
            <w:pPr>
              <w:contextualSpacing/>
              <w:jc w:val="center"/>
            </w:pPr>
            <w:r w:rsidRPr="00D81429">
              <w:t>2020</w:t>
            </w:r>
          </w:p>
          <w:p w14:paraId="142230D0" w14:textId="77777777" w:rsidR="00C66B9F" w:rsidRPr="00545020" w:rsidRDefault="00C66B9F" w:rsidP="00F61394">
            <w:pPr>
              <w:contextualSpacing/>
              <w:jc w:val="center"/>
            </w:pPr>
            <w:r w:rsidRPr="00D81429">
              <w:t>год</w:t>
            </w:r>
          </w:p>
        </w:tc>
        <w:tc>
          <w:tcPr>
            <w:tcW w:w="1134" w:type="dxa"/>
            <w:shd w:val="clear" w:color="auto" w:fill="auto"/>
          </w:tcPr>
          <w:p w14:paraId="7EB75E9F" w14:textId="77777777" w:rsidR="00C66B9F" w:rsidRPr="00545020" w:rsidRDefault="00C66B9F" w:rsidP="00F61394">
            <w:pPr>
              <w:contextualSpacing/>
              <w:jc w:val="center"/>
            </w:pPr>
            <w:r w:rsidRPr="00545020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BB5E967" w14:textId="77777777" w:rsidR="00C66B9F" w:rsidRDefault="00C66B9F" w:rsidP="00F61394">
            <w:pPr>
              <w:contextualSpacing/>
              <w:jc w:val="center"/>
            </w:pPr>
            <w:r w:rsidRPr="00545020">
              <w:t>2022</w:t>
            </w:r>
          </w:p>
          <w:p w14:paraId="6CC80721" w14:textId="77777777" w:rsidR="00C66B9F" w:rsidRPr="00545020" w:rsidRDefault="00C66B9F" w:rsidP="00F61394">
            <w:pPr>
              <w:contextualSpacing/>
              <w:jc w:val="center"/>
            </w:pPr>
            <w:r w:rsidRPr="00545020">
              <w:t>год</w:t>
            </w:r>
          </w:p>
        </w:tc>
        <w:tc>
          <w:tcPr>
            <w:tcW w:w="1134" w:type="dxa"/>
          </w:tcPr>
          <w:p w14:paraId="50C680B6" w14:textId="77777777" w:rsidR="00C66B9F" w:rsidRDefault="00C66B9F" w:rsidP="00F61394">
            <w:pPr>
              <w:contextualSpacing/>
              <w:jc w:val="center"/>
            </w:pPr>
            <w:r>
              <w:t>2023</w:t>
            </w:r>
          </w:p>
          <w:p w14:paraId="6A44AC8B" w14:textId="77777777" w:rsidR="00C66B9F" w:rsidRPr="00545020" w:rsidRDefault="00C66B9F" w:rsidP="00F61394">
            <w:pPr>
              <w:contextualSpacing/>
              <w:jc w:val="center"/>
            </w:pPr>
            <w:r w:rsidRPr="00545020">
              <w:t>год</w:t>
            </w:r>
          </w:p>
        </w:tc>
        <w:tc>
          <w:tcPr>
            <w:tcW w:w="1134" w:type="dxa"/>
          </w:tcPr>
          <w:p w14:paraId="679C35F2" w14:textId="77777777" w:rsidR="00C66B9F" w:rsidRDefault="00C66B9F" w:rsidP="00F61394">
            <w:pPr>
              <w:contextualSpacing/>
              <w:jc w:val="center"/>
            </w:pPr>
            <w:r>
              <w:t>2024</w:t>
            </w:r>
          </w:p>
          <w:p w14:paraId="6ECE82DE" w14:textId="77777777" w:rsidR="00C66B9F" w:rsidRPr="00545020" w:rsidRDefault="00C66B9F" w:rsidP="00F61394">
            <w:pPr>
              <w:contextualSpacing/>
              <w:jc w:val="center"/>
            </w:pPr>
            <w:r w:rsidRPr="00545020">
              <w:t>год</w:t>
            </w:r>
          </w:p>
        </w:tc>
        <w:tc>
          <w:tcPr>
            <w:tcW w:w="4110" w:type="dxa"/>
            <w:vMerge/>
            <w:shd w:val="clear" w:color="auto" w:fill="auto"/>
          </w:tcPr>
          <w:p w14:paraId="037F6574" w14:textId="77777777" w:rsidR="00C66B9F" w:rsidRPr="00545020" w:rsidRDefault="00C66B9F" w:rsidP="00F61394">
            <w:pPr>
              <w:contextualSpacing/>
            </w:pPr>
          </w:p>
        </w:tc>
      </w:tr>
      <w:tr w:rsidR="00C66B9F" w:rsidRPr="00545020" w14:paraId="38B76296" w14:textId="77777777" w:rsidTr="00F61394">
        <w:tc>
          <w:tcPr>
            <w:tcW w:w="14737" w:type="dxa"/>
            <w:gridSpan w:val="8"/>
          </w:tcPr>
          <w:p w14:paraId="14FDDF1B" w14:textId="77777777" w:rsidR="00C66B9F" w:rsidRPr="008D1A8B" w:rsidRDefault="00C66B9F" w:rsidP="00F61394">
            <w:pPr>
              <w:contextualSpacing/>
              <w:jc w:val="center"/>
              <w:rPr>
                <w:b/>
                <w:bdr w:val="none" w:sz="0" w:space="0" w:color="auto" w:frame="1"/>
              </w:rPr>
            </w:pPr>
          </w:p>
          <w:p w14:paraId="6A64D11E" w14:textId="77777777" w:rsidR="00C66B9F" w:rsidRDefault="00C66B9F" w:rsidP="00F61394">
            <w:pPr>
              <w:contextualSpacing/>
              <w:jc w:val="center"/>
            </w:pPr>
            <w:r w:rsidRPr="008D1A8B">
              <w:rPr>
                <w:b/>
                <w:bdr w:val="none" w:sz="0" w:space="0" w:color="auto" w:frame="1"/>
              </w:rPr>
              <w:t>Подпрограмма «</w:t>
            </w:r>
            <w:r w:rsidRPr="008D1A8B">
              <w:rPr>
                <w:b/>
              </w:rPr>
              <w:t>Управление и обеспечение деятельности администрации Еткульского муниципального района»</w:t>
            </w:r>
          </w:p>
        </w:tc>
      </w:tr>
      <w:tr w:rsidR="00C66B9F" w:rsidRPr="00545020" w14:paraId="0F398A1B" w14:textId="77777777" w:rsidTr="00546ECD">
        <w:trPr>
          <w:trHeight w:val="1307"/>
        </w:trPr>
        <w:tc>
          <w:tcPr>
            <w:tcW w:w="534" w:type="dxa"/>
            <w:vMerge w:val="restart"/>
            <w:shd w:val="clear" w:color="auto" w:fill="auto"/>
          </w:tcPr>
          <w:p w14:paraId="6E4DE38A" w14:textId="77777777" w:rsidR="00C66B9F" w:rsidRPr="00545020" w:rsidRDefault="00C66B9F" w:rsidP="00F61394">
            <w:pPr>
              <w:contextualSpacing/>
              <w:jc w:val="center"/>
            </w:pPr>
            <w:r>
              <w:t>1</w:t>
            </w:r>
          </w:p>
        </w:tc>
        <w:tc>
          <w:tcPr>
            <w:tcW w:w="4423" w:type="dxa"/>
            <w:vMerge w:val="restart"/>
            <w:shd w:val="clear" w:color="auto" w:fill="auto"/>
          </w:tcPr>
          <w:p w14:paraId="3D1F172D" w14:textId="77777777" w:rsidR="00C66B9F" w:rsidRPr="0023583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  <w:r w:rsidRPr="0023583A">
              <w:rPr>
                <w:bdr w:val="none" w:sz="0" w:space="0" w:color="auto" w:frame="1"/>
              </w:rPr>
              <w:t>Финансирование расходов на выплату заработной платы, в том числе налогов</w:t>
            </w:r>
          </w:p>
          <w:p w14:paraId="6CC8DE81" w14:textId="77777777" w:rsidR="00C66B9F" w:rsidRPr="0023583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1134" w:type="dxa"/>
            <w:vAlign w:val="center"/>
          </w:tcPr>
          <w:p w14:paraId="710CEDCD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29037,11</w:t>
            </w:r>
          </w:p>
        </w:tc>
        <w:tc>
          <w:tcPr>
            <w:tcW w:w="1134" w:type="dxa"/>
            <w:vAlign w:val="center"/>
          </w:tcPr>
          <w:p w14:paraId="180BC3E4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30707,33</w:t>
            </w:r>
          </w:p>
        </w:tc>
        <w:tc>
          <w:tcPr>
            <w:tcW w:w="1134" w:type="dxa"/>
            <w:vAlign w:val="center"/>
          </w:tcPr>
          <w:p w14:paraId="1666C365" w14:textId="6B307B98" w:rsidR="00C66B9F" w:rsidRPr="00F045CE" w:rsidRDefault="0002616C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41B17">
              <w:rPr>
                <w:sz w:val="20"/>
                <w:szCs w:val="20"/>
              </w:rPr>
              <w:t>5003,64</w:t>
            </w:r>
          </w:p>
        </w:tc>
        <w:tc>
          <w:tcPr>
            <w:tcW w:w="1134" w:type="dxa"/>
            <w:vAlign w:val="center"/>
          </w:tcPr>
          <w:p w14:paraId="7F62AAB1" w14:textId="754FE5B9" w:rsidR="00C66B9F" w:rsidRPr="00F045CE" w:rsidRDefault="00546ECD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39249,6</w:t>
            </w:r>
          </w:p>
        </w:tc>
        <w:tc>
          <w:tcPr>
            <w:tcW w:w="1134" w:type="dxa"/>
            <w:vAlign w:val="center"/>
          </w:tcPr>
          <w:p w14:paraId="3C01BE9F" w14:textId="7F30A7B5" w:rsidR="00C66B9F" w:rsidRDefault="00143397" w:rsidP="00F61394">
            <w:pPr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45399,0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29FAA285" w14:textId="38914C45" w:rsidR="00C66B9F" w:rsidRPr="00876861" w:rsidRDefault="00C66B9F" w:rsidP="00F61394">
            <w:pPr>
              <w:contextualSpacing/>
              <w:jc w:val="both"/>
            </w:pPr>
            <w:r w:rsidRPr="00876861">
              <w:t>В соответствии с правовым</w:t>
            </w:r>
            <w:r>
              <w:t>и актами</w:t>
            </w:r>
            <w:r w:rsidRPr="00876861">
              <w:t xml:space="preserve"> </w:t>
            </w:r>
            <w:r>
              <w:t xml:space="preserve">администрации Еткульского муниципального района, Собрания депутатов </w:t>
            </w:r>
            <w:r w:rsidR="00EE0E13">
              <w:t>Еткульского</w:t>
            </w:r>
            <w:r>
              <w:t xml:space="preserve"> муниципального района, которыми   закреплены положения об оплате труда и материальном стимулировании работников </w:t>
            </w:r>
          </w:p>
        </w:tc>
      </w:tr>
      <w:tr w:rsidR="00C66B9F" w:rsidRPr="00545020" w14:paraId="1DB2844B" w14:textId="77777777" w:rsidTr="00546ECD">
        <w:trPr>
          <w:trHeight w:val="1306"/>
        </w:trPr>
        <w:tc>
          <w:tcPr>
            <w:tcW w:w="534" w:type="dxa"/>
            <w:vMerge/>
            <w:shd w:val="clear" w:color="auto" w:fill="auto"/>
          </w:tcPr>
          <w:p w14:paraId="2D73F3B8" w14:textId="77777777" w:rsidR="00C66B9F" w:rsidRDefault="00C66B9F" w:rsidP="00F61394">
            <w:pPr>
              <w:contextualSpacing/>
              <w:jc w:val="center"/>
            </w:pPr>
          </w:p>
        </w:tc>
        <w:tc>
          <w:tcPr>
            <w:tcW w:w="4423" w:type="dxa"/>
            <w:vMerge/>
            <w:shd w:val="clear" w:color="auto" w:fill="auto"/>
          </w:tcPr>
          <w:p w14:paraId="54599F60" w14:textId="77777777" w:rsidR="00C66B9F" w:rsidRPr="0023583A" w:rsidRDefault="00C66B9F" w:rsidP="00F61394">
            <w:pPr>
              <w:widowControl w:val="0"/>
              <w:autoSpaceDE w:val="0"/>
              <w:autoSpaceDN w:val="0"/>
              <w:adjustRightInd w:val="0"/>
              <w:jc w:val="both"/>
              <w:rPr>
                <w:bdr w:val="none" w:sz="0" w:space="0" w:color="auto" w:frame="1"/>
              </w:rPr>
            </w:pPr>
          </w:p>
        </w:tc>
        <w:tc>
          <w:tcPr>
            <w:tcW w:w="1134" w:type="dxa"/>
            <w:vAlign w:val="center"/>
          </w:tcPr>
          <w:p w14:paraId="0D44154C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07F1BBE9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6543,8</w:t>
            </w:r>
          </w:p>
        </w:tc>
        <w:tc>
          <w:tcPr>
            <w:tcW w:w="1134" w:type="dxa"/>
            <w:vAlign w:val="center"/>
          </w:tcPr>
          <w:p w14:paraId="5FC28F11" w14:textId="28A50189" w:rsidR="00C66B9F" w:rsidRPr="00F045CE" w:rsidRDefault="00541B1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7635,899</w:t>
            </w:r>
          </w:p>
        </w:tc>
        <w:tc>
          <w:tcPr>
            <w:tcW w:w="1134" w:type="dxa"/>
            <w:vAlign w:val="center"/>
          </w:tcPr>
          <w:p w14:paraId="45F76C92" w14:textId="684ABEFD" w:rsidR="00C66B9F" w:rsidRPr="00F045CE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9835,7</w:t>
            </w:r>
          </w:p>
        </w:tc>
        <w:tc>
          <w:tcPr>
            <w:tcW w:w="1134" w:type="dxa"/>
            <w:vAlign w:val="center"/>
          </w:tcPr>
          <w:p w14:paraId="5CA6DD99" w14:textId="3F791AAE" w:rsidR="00C66B9F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43397">
              <w:rPr>
                <w:sz w:val="20"/>
                <w:szCs w:val="20"/>
              </w:rPr>
              <w:t>816,2</w:t>
            </w:r>
          </w:p>
        </w:tc>
        <w:tc>
          <w:tcPr>
            <w:tcW w:w="4110" w:type="dxa"/>
            <w:vMerge/>
            <w:shd w:val="clear" w:color="auto" w:fill="auto"/>
          </w:tcPr>
          <w:p w14:paraId="08902A46" w14:textId="77777777" w:rsidR="00C66B9F" w:rsidRPr="00876861" w:rsidRDefault="00C66B9F" w:rsidP="00F61394">
            <w:pPr>
              <w:contextualSpacing/>
              <w:jc w:val="both"/>
            </w:pPr>
          </w:p>
        </w:tc>
      </w:tr>
      <w:tr w:rsidR="00546ECD" w:rsidRPr="00545020" w14:paraId="566B177D" w14:textId="77777777" w:rsidTr="00546ECD">
        <w:trPr>
          <w:trHeight w:val="1476"/>
        </w:trPr>
        <w:tc>
          <w:tcPr>
            <w:tcW w:w="534" w:type="dxa"/>
            <w:shd w:val="clear" w:color="auto" w:fill="auto"/>
          </w:tcPr>
          <w:p w14:paraId="4030B7D3" w14:textId="6570EDC6" w:rsidR="00546ECD" w:rsidRDefault="00546ECD" w:rsidP="00F61394">
            <w:pPr>
              <w:contextualSpacing/>
              <w:jc w:val="center"/>
            </w:pPr>
            <w:r>
              <w:t>2</w:t>
            </w:r>
          </w:p>
        </w:tc>
        <w:tc>
          <w:tcPr>
            <w:tcW w:w="4423" w:type="dxa"/>
            <w:shd w:val="clear" w:color="auto" w:fill="auto"/>
          </w:tcPr>
          <w:p w14:paraId="2808DEAA" w14:textId="7DC20E1D" w:rsidR="00546ECD" w:rsidRPr="008D2D4A" w:rsidRDefault="00546ECD" w:rsidP="00F61394">
            <w:pPr>
              <w:spacing w:before="240" w:after="240"/>
              <w:ind w:firstLine="76"/>
              <w:contextualSpacing/>
              <w:jc w:val="both"/>
            </w:pPr>
            <w:r>
              <w:t>Обеспечение соблюдения законодательства при исполнении полномочий</w:t>
            </w:r>
          </w:p>
        </w:tc>
        <w:tc>
          <w:tcPr>
            <w:tcW w:w="1134" w:type="dxa"/>
            <w:vAlign w:val="center"/>
          </w:tcPr>
          <w:p w14:paraId="7752DE65" w14:textId="18A45EEE" w:rsidR="00546ECD" w:rsidRPr="00F045CE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412AC333" w14:textId="74DA959E" w:rsidR="00546ECD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208F54C5" w14:textId="00AAC158" w:rsidR="00546ECD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5B3C9DB" w14:textId="7B394BD3" w:rsidR="00546ECD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123,8</w:t>
            </w:r>
          </w:p>
        </w:tc>
        <w:tc>
          <w:tcPr>
            <w:tcW w:w="1134" w:type="dxa"/>
            <w:vAlign w:val="center"/>
          </w:tcPr>
          <w:p w14:paraId="4D53AA8D" w14:textId="31C7F2A9" w:rsidR="00546ECD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10" w:type="dxa"/>
            <w:shd w:val="clear" w:color="auto" w:fill="auto"/>
          </w:tcPr>
          <w:p w14:paraId="1DC2D4D1" w14:textId="414998C5" w:rsidR="00546ECD" w:rsidRDefault="00546ECD" w:rsidP="00F61394">
            <w:pPr>
              <w:autoSpaceDE w:val="0"/>
              <w:autoSpaceDN w:val="0"/>
              <w:adjustRightInd w:val="0"/>
              <w:jc w:val="both"/>
            </w:pPr>
            <w:r>
              <w:t>Финансовое обеспечение выполнения функций муниципальными органами власти</w:t>
            </w:r>
          </w:p>
        </w:tc>
      </w:tr>
      <w:tr w:rsidR="00C66B9F" w:rsidRPr="00545020" w14:paraId="7AFF5C8D" w14:textId="77777777" w:rsidTr="00546ECD">
        <w:trPr>
          <w:trHeight w:val="1476"/>
        </w:trPr>
        <w:tc>
          <w:tcPr>
            <w:tcW w:w="534" w:type="dxa"/>
            <w:vMerge w:val="restart"/>
            <w:shd w:val="clear" w:color="auto" w:fill="auto"/>
          </w:tcPr>
          <w:p w14:paraId="6489E1F3" w14:textId="44E5D395" w:rsidR="00C66B9F" w:rsidRPr="00545020" w:rsidRDefault="00546ECD" w:rsidP="00F61394">
            <w:pPr>
              <w:contextualSpacing/>
              <w:jc w:val="center"/>
            </w:pPr>
            <w:r>
              <w:t>3</w:t>
            </w:r>
          </w:p>
        </w:tc>
        <w:tc>
          <w:tcPr>
            <w:tcW w:w="4423" w:type="dxa"/>
            <w:vMerge w:val="restart"/>
            <w:shd w:val="clear" w:color="auto" w:fill="auto"/>
          </w:tcPr>
          <w:p w14:paraId="18AE03AB" w14:textId="77777777" w:rsidR="00C66B9F" w:rsidRPr="00011123" w:rsidRDefault="00C66B9F" w:rsidP="00F61394">
            <w:pPr>
              <w:spacing w:before="240" w:after="240"/>
              <w:ind w:firstLine="76"/>
              <w:contextualSpacing/>
              <w:jc w:val="both"/>
              <w:rPr>
                <w:bdr w:val="none" w:sz="0" w:space="0" w:color="auto" w:frame="1"/>
              </w:rPr>
            </w:pPr>
            <w:r w:rsidRPr="008D2D4A">
              <w:t>Содержание и хозяйственное обслуживание объектов движимого и недвижимого имущества, находящихся в собственности Администрации, повышение уровня внешнего благоустройства и санитарного состояния зданий, находящихся в собственности Администрации, и прилегающих к ним территорий</w:t>
            </w:r>
          </w:p>
        </w:tc>
        <w:tc>
          <w:tcPr>
            <w:tcW w:w="1134" w:type="dxa"/>
            <w:vAlign w:val="center"/>
          </w:tcPr>
          <w:p w14:paraId="66CF692C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5048,85</w:t>
            </w:r>
          </w:p>
        </w:tc>
        <w:tc>
          <w:tcPr>
            <w:tcW w:w="1134" w:type="dxa"/>
            <w:vAlign w:val="center"/>
          </w:tcPr>
          <w:p w14:paraId="3E02A3B6" w14:textId="77777777" w:rsidR="00C66B9F" w:rsidRPr="00F045CE" w:rsidRDefault="00C66B9F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2812,85</w:t>
            </w:r>
          </w:p>
        </w:tc>
        <w:tc>
          <w:tcPr>
            <w:tcW w:w="1134" w:type="dxa"/>
            <w:vAlign w:val="center"/>
          </w:tcPr>
          <w:p w14:paraId="064F5815" w14:textId="7B56BD9B" w:rsidR="00C66B9F" w:rsidRPr="0002616C" w:rsidRDefault="00541B17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9132,667</w:t>
            </w:r>
          </w:p>
        </w:tc>
        <w:tc>
          <w:tcPr>
            <w:tcW w:w="1134" w:type="dxa"/>
            <w:vAlign w:val="center"/>
          </w:tcPr>
          <w:p w14:paraId="2CF2E4BD" w14:textId="6A3C0ECC" w:rsidR="00C66B9F" w:rsidRPr="00F045CE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327,4</w:t>
            </w:r>
          </w:p>
        </w:tc>
        <w:tc>
          <w:tcPr>
            <w:tcW w:w="1134" w:type="dxa"/>
            <w:vAlign w:val="center"/>
          </w:tcPr>
          <w:p w14:paraId="06322D4B" w14:textId="43B826EF" w:rsidR="00C66B9F" w:rsidRDefault="00546ECD" w:rsidP="00F613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43397">
              <w:rPr>
                <w:sz w:val="20"/>
                <w:szCs w:val="20"/>
              </w:rPr>
              <w:t>03,1</w:t>
            </w:r>
          </w:p>
        </w:tc>
        <w:tc>
          <w:tcPr>
            <w:tcW w:w="4110" w:type="dxa"/>
            <w:vMerge w:val="restart"/>
            <w:shd w:val="clear" w:color="auto" w:fill="auto"/>
          </w:tcPr>
          <w:p w14:paraId="4E004261" w14:textId="77777777" w:rsidR="00C66B9F" w:rsidRPr="00876861" w:rsidRDefault="00C66B9F" w:rsidP="00F61394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876861"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C66B9F" w:rsidRPr="00545020" w14:paraId="0E2F5693" w14:textId="77777777" w:rsidTr="00546ECD">
        <w:trPr>
          <w:trHeight w:val="1475"/>
        </w:trPr>
        <w:tc>
          <w:tcPr>
            <w:tcW w:w="534" w:type="dxa"/>
            <w:vMerge/>
            <w:shd w:val="clear" w:color="auto" w:fill="auto"/>
          </w:tcPr>
          <w:p w14:paraId="318E7AD8" w14:textId="77777777" w:rsidR="00C66B9F" w:rsidRDefault="00C66B9F" w:rsidP="00F61394">
            <w:pPr>
              <w:contextualSpacing/>
              <w:jc w:val="center"/>
            </w:pPr>
          </w:p>
        </w:tc>
        <w:tc>
          <w:tcPr>
            <w:tcW w:w="4423" w:type="dxa"/>
            <w:vMerge/>
            <w:shd w:val="clear" w:color="auto" w:fill="auto"/>
          </w:tcPr>
          <w:p w14:paraId="420B806B" w14:textId="77777777" w:rsidR="00C66B9F" w:rsidRPr="008D2D4A" w:rsidRDefault="00C66B9F" w:rsidP="00F61394">
            <w:pPr>
              <w:spacing w:before="240" w:after="240"/>
              <w:ind w:firstLine="76"/>
              <w:contextualSpacing/>
              <w:jc w:val="both"/>
            </w:pPr>
          </w:p>
        </w:tc>
        <w:tc>
          <w:tcPr>
            <w:tcW w:w="1134" w:type="dxa"/>
            <w:vAlign w:val="center"/>
          </w:tcPr>
          <w:p w14:paraId="4E4A5B71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15A2DE5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6929,64</w:t>
            </w:r>
          </w:p>
        </w:tc>
        <w:tc>
          <w:tcPr>
            <w:tcW w:w="1134" w:type="dxa"/>
            <w:vAlign w:val="center"/>
          </w:tcPr>
          <w:p w14:paraId="24384C61" w14:textId="42DDBD5C" w:rsidR="00C66B9F" w:rsidRPr="00A50A36" w:rsidRDefault="0002616C" w:rsidP="00F61394">
            <w:pPr>
              <w:jc w:val="center"/>
              <w:rPr>
                <w:sz w:val="20"/>
                <w:szCs w:val="20"/>
                <w:highlight w:val="yellow"/>
              </w:rPr>
            </w:pPr>
            <w:r w:rsidRPr="0002616C">
              <w:rPr>
                <w:sz w:val="20"/>
                <w:szCs w:val="20"/>
              </w:rPr>
              <w:t>15</w:t>
            </w:r>
            <w:r w:rsidR="00541B17">
              <w:rPr>
                <w:sz w:val="20"/>
                <w:szCs w:val="20"/>
              </w:rPr>
              <w:t>191,354</w:t>
            </w:r>
          </w:p>
        </w:tc>
        <w:tc>
          <w:tcPr>
            <w:tcW w:w="1134" w:type="dxa"/>
            <w:vAlign w:val="center"/>
          </w:tcPr>
          <w:p w14:paraId="1ED6F57D" w14:textId="617A8D97" w:rsidR="00C66B9F" w:rsidRPr="00F045CE" w:rsidRDefault="00546ECD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8245,1</w:t>
            </w:r>
          </w:p>
        </w:tc>
        <w:tc>
          <w:tcPr>
            <w:tcW w:w="1134" w:type="dxa"/>
            <w:vAlign w:val="center"/>
          </w:tcPr>
          <w:p w14:paraId="6EFBBD09" w14:textId="1B52A630" w:rsidR="00541B17" w:rsidRDefault="00546ECD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6496,7</w:t>
            </w:r>
          </w:p>
        </w:tc>
        <w:tc>
          <w:tcPr>
            <w:tcW w:w="4110" w:type="dxa"/>
            <w:vMerge/>
            <w:shd w:val="clear" w:color="auto" w:fill="auto"/>
          </w:tcPr>
          <w:p w14:paraId="4A8FEACB" w14:textId="77777777" w:rsidR="00C66B9F" w:rsidRDefault="00C66B9F" w:rsidP="00F61394">
            <w:pPr>
              <w:autoSpaceDE w:val="0"/>
              <w:autoSpaceDN w:val="0"/>
              <w:adjustRightInd w:val="0"/>
              <w:jc w:val="both"/>
            </w:pPr>
          </w:p>
        </w:tc>
      </w:tr>
      <w:tr w:rsidR="00C66B9F" w:rsidRPr="00545020" w14:paraId="04182ED5" w14:textId="77777777" w:rsidTr="00546ECD">
        <w:tc>
          <w:tcPr>
            <w:tcW w:w="534" w:type="dxa"/>
            <w:shd w:val="clear" w:color="auto" w:fill="auto"/>
          </w:tcPr>
          <w:p w14:paraId="4918FD4C" w14:textId="5FC777F3" w:rsidR="00C66B9F" w:rsidRDefault="00546ECD" w:rsidP="00F61394">
            <w:pPr>
              <w:contextualSpacing/>
              <w:jc w:val="center"/>
            </w:pPr>
            <w:r>
              <w:t>4</w:t>
            </w:r>
          </w:p>
        </w:tc>
        <w:tc>
          <w:tcPr>
            <w:tcW w:w="4423" w:type="dxa"/>
            <w:shd w:val="clear" w:color="auto" w:fill="auto"/>
          </w:tcPr>
          <w:p w14:paraId="5EBA39C7" w14:textId="77777777" w:rsidR="00C66B9F" w:rsidRPr="00011123" w:rsidRDefault="00C66B9F" w:rsidP="00F61394">
            <w:pPr>
              <w:spacing w:before="240" w:after="240"/>
              <w:ind w:firstLine="76"/>
              <w:contextualSpacing/>
              <w:jc w:val="both"/>
            </w:pPr>
            <w:r>
              <w:t xml:space="preserve">Материально-техническое обеспечение </w:t>
            </w:r>
            <w:r>
              <w:lastRenderedPageBreak/>
              <w:t>проведения районных мероприятий и организация поощрения граждан и коллективов предприятий, организаций, учреждений различных форм собственности Еткульского муниципального района. Участие в   межрайонных, региональных, общероссийских мероприятиях (конкурсах. Совещаниях, семинарах).</w:t>
            </w:r>
          </w:p>
        </w:tc>
        <w:tc>
          <w:tcPr>
            <w:tcW w:w="1134" w:type="dxa"/>
            <w:vAlign w:val="center"/>
          </w:tcPr>
          <w:p w14:paraId="29477A16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lastRenderedPageBreak/>
              <w:t>374,41</w:t>
            </w:r>
          </w:p>
        </w:tc>
        <w:tc>
          <w:tcPr>
            <w:tcW w:w="1134" w:type="dxa"/>
            <w:vAlign w:val="center"/>
          </w:tcPr>
          <w:p w14:paraId="36235BF5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451,76</w:t>
            </w:r>
          </w:p>
        </w:tc>
        <w:tc>
          <w:tcPr>
            <w:tcW w:w="1134" w:type="dxa"/>
            <w:vAlign w:val="center"/>
          </w:tcPr>
          <w:p w14:paraId="058BA82A" w14:textId="3E3C410E" w:rsidR="00C66B9F" w:rsidRPr="00A50A36" w:rsidRDefault="00541B17" w:rsidP="00F61394">
            <w:pPr>
              <w:jc w:val="center"/>
              <w:rPr>
                <w:sz w:val="20"/>
                <w:szCs w:val="20"/>
                <w:highlight w:val="yellow"/>
              </w:rPr>
            </w:pPr>
            <w:r w:rsidRPr="00541B17">
              <w:rPr>
                <w:sz w:val="20"/>
                <w:szCs w:val="20"/>
              </w:rPr>
              <w:t>295,463</w:t>
            </w:r>
          </w:p>
        </w:tc>
        <w:tc>
          <w:tcPr>
            <w:tcW w:w="1134" w:type="dxa"/>
            <w:vAlign w:val="center"/>
          </w:tcPr>
          <w:p w14:paraId="59BF04C9" w14:textId="47CDBE25" w:rsidR="00C66B9F" w:rsidRPr="00F045CE" w:rsidRDefault="00546ECD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2848,2</w:t>
            </w:r>
          </w:p>
        </w:tc>
        <w:tc>
          <w:tcPr>
            <w:tcW w:w="1134" w:type="dxa"/>
            <w:vAlign w:val="center"/>
          </w:tcPr>
          <w:p w14:paraId="318C757C" w14:textId="44D7B926" w:rsidR="00C66B9F" w:rsidRDefault="00143397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5601,8</w:t>
            </w:r>
          </w:p>
        </w:tc>
        <w:tc>
          <w:tcPr>
            <w:tcW w:w="4110" w:type="dxa"/>
            <w:shd w:val="clear" w:color="auto" w:fill="auto"/>
          </w:tcPr>
          <w:p w14:paraId="7483EC96" w14:textId="77777777" w:rsidR="00C66B9F" w:rsidRPr="00876861" w:rsidRDefault="00C66B9F" w:rsidP="00F61394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3326D6">
              <w:t xml:space="preserve">пределяется путем проведения </w:t>
            </w:r>
            <w:r w:rsidRPr="003326D6">
              <w:lastRenderedPageBreak/>
              <w:t>мониторинга цен и их стоимость на очередной финансовый</w:t>
            </w:r>
            <w:r>
              <w:t xml:space="preserve"> год</w:t>
            </w:r>
          </w:p>
        </w:tc>
      </w:tr>
      <w:tr w:rsidR="00C66B9F" w:rsidRPr="00545020" w14:paraId="44574B91" w14:textId="77777777" w:rsidTr="00F61394">
        <w:tc>
          <w:tcPr>
            <w:tcW w:w="14737" w:type="dxa"/>
            <w:gridSpan w:val="8"/>
          </w:tcPr>
          <w:p w14:paraId="2EC94A11" w14:textId="77777777" w:rsidR="00C66B9F" w:rsidRDefault="00C66B9F" w:rsidP="00F61394">
            <w:pPr>
              <w:contextualSpacing/>
              <w:jc w:val="both"/>
              <w:rPr>
                <w:b/>
                <w:bdr w:val="none" w:sz="0" w:space="0" w:color="auto" w:frame="1"/>
              </w:rPr>
            </w:pPr>
          </w:p>
          <w:p w14:paraId="7B2B39DA" w14:textId="77777777" w:rsidR="00C66B9F" w:rsidRDefault="00C66B9F" w:rsidP="00F61394">
            <w:pPr>
              <w:contextualSpacing/>
              <w:jc w:val="center"/>
            </w:pPr>
            <w:r w:rsidRPr="008D1A8B">
              <w:rPr>
                <w:b/>
                <w:bCs/>
                <w:bdr w:val="none" w:sz="0" w:space="0" w:color="auto" w:frame="1"/>
              </w:rPr>
              <w:t>«</w:t>
            </w:r>
            <w:r w:rsidRPr="008D1A8B">
              <w:rPr>
                <w:b/>
              </w:rPr>
              <w:t>Подпрограмма «</w:t>
            </w:r>
            <w:r w:rsidRPr="008D1A8B">
              <w:rPr>
                <w:b/>
                <w:lang w:eastAsia="en-US"/>
              </w:rPr>
              <w:t>Социальная поддержка отдельных категорий граждан</w:t>
            </w:r>
            <w:r w:rsidRPr="008D1A8B">
              <w:rPr>
                <w:b/>
              </w:rPr>
              <w:t>»</w:t>
            </w:r>
          </w:p>
        </w:tc>
      </w:tr>
      <w:tr w:rsidR="00C66B9F" w:rsidRPr="00545020" w14:paraId="0DA98B2F" w14:textId="77777777" w:rsidTr="00546ECD">
        <w:tc>
          <w:tcPr>
            <w:tcW w:w="534" w:type="dxa"/>
            <w:shd w:val="clear" w:color="auto" w:fill="auto"/>
          </w:tcPr>
          <w:p w14:paraId="63FADEC1" w14:textId="36B32942" w:rsidR="00C66B9F" w:rsidRPr="00545020" w:rsidRDefault="00546ECD" w:rsidP="00F61394">
            <w:pPr>
              <w:contextualSpacing/>
              <w:jc w:val="center"/>
            </w:pPr>
            <w:r>
              <w:t>5</w:t>
            </w:r>
          </w:p>
        </w:tc>
        <w:tc>
          <w:tcPr>
            <w:tcW w:w="4423" w:type="dxa"/>
            <w:vAlign w:val="center"/>
          </w:tcPr>
          <w:p w14:paraId="2A406D3A" w14:textId="77777777" w:rsidR="00C66B9F" w:rsidRDefault="00C66B9F" w:rsidP="00F61394">
            <w:pPr>
              <w:jc w:val="both"/>
            </w:pPr>
            <w:r w:rsidRPr="00783EC8">
              <w:t>Выплата пенсии за выслугу лет лицам, замещавшим должности муниципальной службы, доплаты к трудовой пенсии гражданам, осуществляющим полномочия выборного должностного лица местного самоуправления Еткульского муниципального района</w:t>
            </w:r>
          </w:p>
          <w:p w14:paraId="04AB1F1E" w14:textId="77777777" w:rsidR="00C66B9F" w:rsidRPr="00783EC8" w:rsidRDefault="00C66B9F" w:rsidP="00F61394">
            <w:pPr>
              <w:ind w:firstLine="453"/>
              <w:jc w:val="both"/>
            </w:pPr>
          </w:p>
        </w:tc>
        <w:tc>
          <w:tcPr>
            <w:tcW w:w="1134" w:type="dxa"/>
            <w:vAlign w:val="center"/>
          </w:tcPr>
          <w:p w14:paraId="33D57B98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4908,92</w:t>
            </w:r>
          </w:p>
        </w:tc>
        <w:tc>
          <w:tcPr>
            <w:tcW w:w="1134" w:type="dxa"/>
            <w:vAlign w:val="center"/>
          </w:tcPr>
          <w:p w14:paraId="1FF34AD1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5048,95</w:t>
            </w:r>
          </w:p>
        </w:tc>
        <w:tc>
          <w:tcPr>
            <w:tcW w:w="1134" w:type="dxa"/>
            <w:vAlign w:val="center"/>
          </w:tcPr>
          <w:p w14:paraId="5389EA2C" w14:textId="5F13841D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179C2">
              <w:rPr>
                <w:sz w:val="20"/>
                <w:szCs w:val="20"/>
              </w:rPr>
              <w:t>787,928</w:t>
            </w:r>
          </w:p>
        </w:tc>
        <w:tc>
          <w:tcPr>
            <w:tcW w:w="1134" w:type="dxa"/>
            <w:vAlign w:val="center"/>
          </w:tcPr>
          <w:p w14:paraId="6CE9874D" w14:textId="2F83FBDC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179C2">
              <w:rPr>
                <w:sz w:val="20"/>
                <w:szCs w:val="20"/>
              </w:rPr>
              <w:t>9</w:t>
            </w:r>
            <w:r w:rsidR="00546ECD">
              <w:rPr>
                <w:sz w:val="20"/>
                <w:szCs w:val="20"/>
              </w:rPr>
              <w:t>69,8</w:t>
            </w:r>
          </w:p>
        </w:tc>
        <w:tc>
          <w:tcPr>
            <w:tcW w:w="1134" w:type="dxa"/>
            <w:vAlign w:val="center"/>
          </w:tcPr>
          <w:p w14:paraId="55F895B3" w14:textId="0A7BFFFA" w:rsidR="00C66B9F" w:rsidRDefault="00546ECD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137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6019,</w:t>
            </w:r>
            <w:r w:rsidR="00143397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14:paraId="3C93D044" w14:textId="729A93AE" w:rsidR="00C66B9F" w:rsidRPr="003326D6" w:rsidRDefault="00C66B9F" w:rsidP="00F61394">
            <w:pPr>
              <w:autoSpaceDE w:val="0"/>
              <w:autoSpaceDN w:val="0"/>
              <w:adjustRightInd w:val="0"/>
              <w:jc w:val="both"/>
            </w:pPr>
            <w:r w:rsidRPr="00876861">
              <w:t>В соответствии с правовым</w:t>
            </w:r>
            <w:r>
              <w:t>и актами</w:t>
            </w:r>
            <w:r w:rsidRPr="00876861">
              <w:t xml:space="preserve"> </w:t>
            </w:r>
            <w:r>
              <w:t xml:space="preserve">администрации Еткульского муниципального района, Собрания депутатов </w:t>
            </w:r>
            <w:r w:rsidR="004E7A10">
              <w:t>Еткульского</w:t>
            </w:r>
            <w:r>
              <w:t xml:space="preserve"> муниципального района, которыми   закреплены положения о выплате</w:t>
            </w:r>
            <w:r w:rsidRPr="00783EC8">
              <w:t xml:space="preserve"> пенсии за выслугу лет лицам, замещавшим должности муниципальной службы, доплаты к трудовой пенсии гражданам, осуществляющим полномочия выборного должностного лица местного самоуправления</w:t>
            </w:r>
          </w:p>
        </w:tc>
      </w:tr>
      <w:tr w:rsidR="00C66B9F" w:rsidRPr="00545020" w14:paraId="0C9441E3" w14:textId="77777777" w:rsidTr="00546ECD">
        <w:tc>
          <w:tcPr>
            <w:tcW w:w="534" w:type="dxa"/>
            <w:shd w:val="clear" w:color="auto" w:fill="auto"/>
          </w:tcPr>
          <w:p w14:paraId="3C4D52AE" w14:textId="38E36197" w:rsidR="00C66B9F" w:rsidRPr="00545020" w:rsidRDefault="00546ECD" w:rsidP="00F61394">
            <w:pPr>
              <w:contextualSpacing/>
              <w:jc w:val="center"/>
            </w:pPr>
            <w:r>
              <w:t>6</w:t>
            </w:r>
          </w:p>
        </w:tc>
        <w:tc>
          <w:tcPr>
            <w:tcW w:w="4423" w:type="dxa"/>
            <w:vAlign w:val="center"/>
          </w:tcPr>
          <w:p w14:paraId="7D69B76C" w14:textId="77777777" w:rsidR="00C66B9F" w:rsidRPr="005B5B3D" w:rsidRDefault="00C66B9F" w:rsidP="00F61394">
            <w:pPr>
              <w:pStyle w:val="a4"/>
            </w:pPr>
            <w:r w:rsidRPr="00AA03A3">
              <w:rPr>
                <w:rFonts w:ascii="Times New Roman" w:hAnsi="Times New Roman" w:cs="Times New Roman"/>
              </w:rPr>
              <w:t>Единовременная выплата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</w:t>
            </w:r>
          </w:p>
        </w:tc>
        <w:tc>
          <w:tcPr>
            <w:tcW w:w="1134" w:type="dxa"/>
            <w:vAlign w:val="center"/>
          </w:tcPr>
          <w:p w14:paraId="5BAE9EBF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23,0</w:t>
            </w:r>
          </w:p>
        </w:tc>
        <w:tc>
          <w:tcPr>
            <w:tcW w:w="1134" w:type="dxa"/>
            <w:vAlign w:val="center"/>
          </w:tcPr>
          <w:p w14:paraId="550CF09C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6C7767BC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BD39A0C" w14:textId="03EA4CA3" w:rsidR="00C66B9F" w:rsidRPr="00F045CE" w:rsidRDefault="00546ECD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center"/>
          </w:tcPr>
          <w:p w14:paraId="3FC996DA" w14:textId="67E95621" w:rsidR="00C66B9F" w:rsidRDefault="00143397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4110" w:type="dxa"/>
            <w:shd w:val="clear" w:color="auto" w:fill="auto"/>
          </w:tcPr>
          <w:p w14:paraId="33ACF087" w14:textId="0A24FBC8" w:rsidR="00C66B9F" w:rsidRPr="00E76A21" w:rsidRDefault="00C66B9F" w:rsidP="00F61394">
            <w:pPr>
              <w:contextualSpacing/>
              <w:jc w:val="both"/>
            </w:pPr>
            <w:r w:rsidRPr="00876861">
              <w:t xml:space="preserve">В </w:t>
            </w:r>
            <w:r w:rsidRPr="004E6DCD">
              <w:t xml:space="preserve">соответствии с правовыми актами администрации Еткульского муниципального района, Собрания депутатов </w:t>
            </w:r>
            <w:r w:rsidR="004E7A10" w:rsidRPr="004E6DCD">
              <w:t>Еткульского</w:t>
            </w:r>
            <w:r w:rsidRPr="004E6DCD">
              <w:t xml:space="preserve"> муниципального района, которыми   закреплены положения о наградах и поощрениях Еткул</w:t>
            </w:r>
            <w:r>
              <w:t>ьского муниципального района</w:t>
            </w:r>
          </w:p>
        </w:tc>
      </w:tr>
      <w:tr w:rsidR="00C66B9F" w:rsidRPr="00545020" w14:paraId="32483403" w14:textId="77777777" w:rsidTr="00546ECD">
        <w:tc>
          <w:tcPr>
            <w:tcW w:w="534" w:type="dxa"/>
            <w:shd w:val="clear" w:color="auto" w:fill="auto"/>
          </w:tcPr>
          <w:p w14:paraId="2EB068F3" w14:textId="20EC74A0" w:rsidR="00C66B9F" w:rsidRDefault="00546ECD" w:rsidP="00F61394">
            <w:pPr>
              <w:contextualSpacing/>
              <w:jc w:val="center"/>
            </w:pPr>
            <w:r>
              <w:t>7</w:t>
            </w:r>
          </w:p>
        </w:tc>
        <w:tc>
          <w:tcPr>
            <w:tcW w:w="4423" w:type="dxa"/>
            <w:vAlign w:val="center"/>
          </w:tcPr>
          <w:p w14:paraId="40B6F0B1" w14:textId="77777777" w:rsidR="00C66B9F" w:rsidRPr="005B5B3D" w:rsidRDefault="00C66B9F" w:rsidP="00F61394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В</w:t>
            </w:r>
            <w:r w:rsidRPr="00AB7EA7">
              <w:rPr>
                <w:rFonts w:ascii="Times New Roman" w:hAnsi="Times New Roman" w:cs="Times New Roman"/>
              </w:rPr>
              <w:t>ыплата ко дню рождения и ежегодная подписка на газету «Искра» гражданам, имеющим звание «Почетный гражданин Еткульского муниципального района</w:t>
            </w:r>
          </w:p>
        </w:tc>
        <w:tc>
          <w:tcPr>
            <w:tcW w:w="1134" w:type="dxa"/>
            <w:vAlign w:val="center"/>
          </w:tcPr>
          <w:p w14:paraId="453C9BE7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40,21</w:t>
            </w:r>
          </w:p>
        </w:tc>
        <w:tc>
          <w:tcPr>
            <w:tcW w:w="1134" w:type="dxa"/>
            <w:vAlign w:val="center"/>
          </w:tcPr>
          <w:p w14:paraId="4135D272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41,37</w:t>
            </w:r>
          </w:p>
        </w:tc>
        <w:tc>
          <w:tcPr>
            <w:tcW w:w="1134" w:type="dxa"/>
            <w:vAlign w:val="center"/>
          </w:tcPr>
          <w:p w14:paraId="48D73DF9" w14:textId="77777777" w:rsidR="00C66B9F" w:rsidRPr="00F045CE" w:rsidRDefault="00C66B9F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106,9</w:t>
            </w:r>
          </w:p>
        </w:tc>
        <w:tc>
          <w:tcPr>
            <w:tcW w:w="1134" w:type="dxa"/>
            <w:vAlign w:val="center"/>
          </w:tcPr>
          <w:p w14:paraId="04715C24" w14:textId="63AFBA27" w:rsidR="00C66B9F" w:rsidRPr="00F045CE" w:rsidRDefault="004179C2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134" w:type="dxa"/>
            <w:vAlign w:val="center"/>
          </w:tcPr>
          <w:p w14:paraId="0BE88D06" w14:textId="47F2F558" w:rsidR="00C66B9F" w:rsidRDefault="004179C2" w:rsidP="00F6139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43397">
              <w:rPr>
                <w:sz w:val="20"/>
                <w:szCs w:val="20"/>
              </w:rPr>
              <w:t>1,8</w:t>
            </w:r>
          </w:p>
        </w:tc>
        <w:tc>
          <w:tcPr>
            <w:tcW w:w="4110" w:type="dxa"/>
            <w:shd w:val="clear" w:color="auto" w:fill="auto"/>
          </w:tcPr>
          <w:p w14:paraId="7376DEA4" w14:textId="58081DCF" w:rsidR="00C66B9F" w:rsidRDefault="00C66B9F" w:rsidP="00F61394">
            <w:pPr>
              <w:contextualSpacing/>
              <w:jc w:val="both"/>
            </w:pPr>
            <w:r w:rsidRPr="00876861">
              <w:t xml:space="preserve">В </w:t>
            </w:r>
            <w:r w:rsidRPr="004E6DCD">
              <w:t xml:space="preserve">соответствии с правовыми актами администрации Еткульского муниципального района, Собрания депутатов </w:t>
            </w:r>
            <w:r w:rsidR="004E7A10" w:rsidRPr="004E6DCD">
              <w:t>Еткульского</w:t>
            </w:r>
            <w:r w:rsidRPr="004E6DCD">
              <w:t xml:space="preserve"> </w:t>
            </w:r>
            <w:r w:rsidRPr="004E6DCD">
              <w:lastRenderedPageBreak/>
              <w:t>муниципального района, которыми   закреплены положения о наградах и поощрениях Еткул</w:t>
            </w:r>
            <w:r>
              <w:t>ьского муниципального района</w:t>
            </w:r>
          </w:p>
        </w:tc>
      </w:tr>
      <w:tr w:rsidR="00C66B9F" w:rsidRPr="00545020" w14:paraId="21C2CC0D" w14:textId="77777777" w:rsidTr="00F61394">
        <w:tc>
          <w:tcPr>
            <w:tcW w:w="14737" w:type="dxa"/>
            <w:gridSpan w:val="8"/>
          </w:tcPr>
          <w:p w14:paraId="7C427910" w14:textId="77777777" w:rsidR="00C66B9F" w:rsidRPr="008D1A8B" w:rsidRDefault="00C66B9F" w:rsidP="00F61394">
            <w:pPr>
              <w:pStyle w:val="a5"/>
              <w:ind w:left="360"/>
              <w:jc w:val="center"/>
              <w:rPr>
                <w:b/>
                <w:lang w:eastAsia="en-US"/>
              </w:rPr>
            </w:pPr>
          </w:p>
          <w:p w14:paraId="1D2B50AD" w14:textId="77777777" w:rsidR="00C66B9F" w:rsidRPr="00011123" w:rsidRDefault="00C66B9F" w:rsidP="00F61394">
            <w:pPr>
              <w:pStyle w:val="a5"/>
              <w:ind w:left="360"/>
              <w:jc w:val="center"/>
            </w:pPr>
            <w:r w:rsidRPr="008D1A8B">
              <w:rPr>
                <w:b/>
                <w:lang w:eastAsia="en-US"/>
              </w:rPr>
              <w:t>Подпрограмма «Развитие муниципальной службы на территории Еткульского муниципального района»</w:t>
            </w:r>
          </w:p>
        </w:tc>
      </w:tr>
      <w:tr w:rsidR="00C66B9F" w:rsidRPr="00545020" w14:paraId="635E3D1A" w14:textId="77777777" w:rsidTr="00F61394">
        <w:tc>
          <w:tcPr>
            <w:tcW w:w="534" w:type="dxa"/>
            <w:shd w:val="clear" w:color="auto" w:fill="auto"/>
          </w:tcPr>
          <w:p w14:paraId="491AC1F9" w14:textId="6432C74B" w:rsidR="00C66B9F" w:rsidRDefault="00546ECD" w:rsidP="00F61394">
            <w:pPr>
              <w:contextualSpacing/>
              <w:jc w:val="center"/>
            </w:pPr>
            <w:r>
              <w:t>8</w:t>
            </w:r>
          </w:p>
        </w:tc>
        <w:tc>
          <w:tcPr>
            <w:tcW w:w="4423" w:type="dxa"/>
            <w:shd w:val="clear" w:color="auto" w:fill="auto"/>
          </w:tcPr>
          <w:p w14:paraId="22905097" w14:textId="77777777" w:rsidR="00C66B9F" w:rsidRPr="00511BDA" w:rsidRDefault="00C66B9F" w:rsidP="00F61394">
            <w:pPr>
              <w:jc w:val="both"/>
            </w:pPr>
            <w:r w:rsidRPr="00511BDA">
              <w:t>Развитие системы подготовки кадров для муниципальной службы, дополнительного профессионального образования муниципальных служащих муниципальной службы</w:t>
            </w:r>
          </w:p>
        </w:tc>
        <w:tc>
          <w:tcPr>
            <w:tcW w:w="1134" w:type="dxa"/>
          </w:tcPr>
          <w:p w14:paraId="1570703F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204,79</w:t>
            </w:r>
          </w:p>
        </w:tc>
        <w:tc>
          <w:tcPr>
            <w:tcW w:w="1134" w:type="dxa"/>
          </w:tcPr>
          <w:p w14:paraId="158EEDFE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D60AF4">
              <w:rPr>
                <w:sz w:val="20"/>
                <w:szCs w:val="20"/>
              </w:rPr>
              <w:t>126,78</w:t>
            </w:r>
          </w:p>
        </w:tc>
        <w:tc>
          <w:tcPr>
            <w:tcW w:w="1134" w:type="dxa"/>
          </w:tcPr>
          <w:p w14:paraId="274CD93B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14:paraId="4A366980" w14:textId="209D2E48" w:rsidR="00C66B9F" w:rsidRPr="00F045CE" w:rsidRDefault="00546ECD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134" w:type="dxa"/>
          </w:tcPr>
          <w:p w14:paraId="247A2EC4" w14:textId="029D15E6" w:rsidR="00C66B9F" w:rsidRDefault="00546ECD" w:rsidP="00F61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4110" w:type="dxa"/>
            <w:shd w:val="clear" w:color="auto" w:fill="auto"/>
          </w:tcPr>
          <w:p w14:paraId="7E60D1D1" w14:textId="77777777" w:rsidR="00C66B9F" w:rsidRDefault="00C66B9F" w:rsidP="00F61394">
            <w:pPr>
              <w:contextualSpacing/>
              <w:jc w:val="both"/>
            </w:pPr>
            <w:r>
              <w:t>О</w:t>
            </w:r>
            <w:r w:rsidRPr="003326D6">
              <w:t>пределяется путем проведения мониторинга цен и их стоимость на очередной финансовый</w:t>
            </w:r>
            <w:r>
              <w:t xml:space="preserve"> год</w:t>
            </w:r>
          </w:p>
        </w:tc>
      </w:tr>
      <w:tr w:rsidR="00C66B9F" w:rsidRPr="00545020" w14:paraId="514113A3" w14:textId="77777777" w:rsidTr="00F61394">
        <w:tc>
          <w:tcPr>
            <w:tcW w:w="4957" w:type="dxa"/>
            <w:gridSpan w:val="2"/>
            <w:shd w:val="clear" w:color="auto" w:fill="auto"/>
          </w:tcPr>
          <w:p w14:paraId="315B0A27" w14:textId="77777777" w:rsidR="00C66B9F" w:rsidRPr="006B7DF6" w:rsidRDefault="00C66B9F" w:rsidP="00F61394">
            <w:pPr>
              <w:autoSpaceDE w:val="0"/>
              <w:autoSpaceDN w:val="0"/>
              <w:adjustRightInd w:val="0"/>
              <w:ind w:left="7"/>
              <w:jc w:val="both"/>
            </w:pPr>
            <w:r>
              <w:t xml:space="preserve">Итого по программе: </w:t>
            </w:r>
          </w:p>
        </w:tc>
        <w:tc>
          <w:tcPr>
            <w:tcW w:w="1134" w:type="dxa"/>
          </w:tcPr>
          <w:p w14:paraId="0CA14FBD" w14:textId="77777777" w:rsidR="00C66B9F" w:rsidRPr="00F045CE" w:rsidRDefault="00C66B9F" w:rsidP="00F61394">
            <w:pPr>
              <w:jc w:val="center"/>
              <w:rPr>
                <w:sz w:val="20"/>
                <w:szCs w:val="20"/>
              </w:rPr>
            </w:pPr>
            <w:r w:rsidRPr="00F045CE">
              <w:rPr>
                <w:sz w:val="20"/>
                <w:szCs w:val="20"/>
              </w:rPr>
              <w:t>39637,29</w:t>
            </w:r>
          </w:p>
        </w:tc>
        <w:tc>
          <w:tcPr>
            <w:tcW w:w="1134" w:type="dxa"/>
          </w:tcPr>
          <w:p w14:paraId="237CC9C6" w14:textId="77777777" w:rsidR="00C66B9F" w:rsidRPr="00F045CE" w:rsidRDefault="00C66B9F" w:rsidP="00F61394">
            <w:pPr>
              <w:ind w:right="-1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52662,48</w:t>
            </w:r>
          </w:p>
        </w:tc>
        <w:tc>
          <w:tcPr>
            <w:tcW w:w="1134" w:type="dxa"/>
          </w:tcPr>
          <w:p w14:paraId="055568AE" w14:textId="2A9BB4AA" w:rsidR="00C66B9F" w:rsidRPr="00F045CE" w:rsidRDefault="0002616C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179C2">
              <w:rPr>
                <w:sz w:val="20"/>
                <w:szCs w:val="20"/>
              </w:rPr>
              <w:t>3233,851</w:t>
            </w:r>
          </w:p>
        </w:tc>
        <w:tc>
          <w:tcPr>
            <w:tcW w:w="1134" w:type="dxa"/>
          </w:tcPr>
          <w:p w14:paraId="389D9415" w14:textId="77246ACB" w:rsidR="00C66B9F" w:rsidRPr="00F045CE" w:rsidRDefault="00546ECD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66720,7</w:t>
            </w:r>
          </w:p>
        </w:tc>
        <w:tc>
          <w:tcPr>
            <w:tcW w:w="1134" w:type="dxa"/>
          </w:tcPr>
          <w:p w14:paraId="1046BE4D" w14:textId="166AD8DD" w:rsidR="00C66B9F" w:rsidRDefault="00143397" w:rsidP="00F6139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74729,0</w:t>
            </w:r>
          </w:p>
        </w:tc>
        <w:tc>
          <w:tcPr>
            <w:tcW w:w="4110" w:type="dxa"/>
            <w:shd w:val="clear" w:color="auto" w:fill="auto"/>
          </w:tcPr>
          <w:p w14:paraId="04FF4D31" w14:textId="77777777" w:rsidR="00C66B9F" w:rsidRDefault="00C66B9F" w:rsidP="00F61394">
            <w:pPr>
              <w:contextualSpacing/>
              <w:jc w:val="center"/>
            </w:pPr>
          </w:p>
        </w:tc>
      </w:tr>
    </w:tbl>
    <w:p w14:paraId="489B2EF4" w14:textId="77777777" w:rsidR="00C66B9F" w:rsidRDefault="00C66B9F" w:rsidP="00C66B9F">
      <w:pPr>
        <w:framePr w:w="4818" w:wrap="auto" w:hAnchor="text"/>
        <w:ind w:firstLine="6946"/>
        <w:jc w:val="both"/>
        <w:outlineLvl w:val="0"/>
        <w:rPr>
          <w:b/>
          <w:sz w:val="28"/>
          <w:szCs w:val="28"/>
        </w:rPr>
        <w:sectPr w:rsidR="00C66B9F" w:rsidSect="00F6139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04651F36" w14:textId="77777777" w:rsidR="00C66B9F" w:rsidRDefault="00C66B9F" w:rsidP="00C66B9F">
      <w:pPr>
        <w:jc w:val="center"/>
        <w:rPr>
          <w:sz w:val="28"/>
          <w:szCs w:val="28"/>
        </w:rPr>
      </w:pPr>
    </w:p>
    <w:p w14:paraId="7ABAC408" w14:textId="597FD956" w:rsidR="00593315" w:rsidRDefault="00593315">
      <w:pPr>
        <w:spacing w:after="200" w:line="276" w:lineRule="auto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br w:type="page"/>
      </w:r>
    </w:p>
    <w:p w14:paraId="3D7EE3CC" w14:textId="77777777" w:rsidR="00DA65B1" w:rsidRDefault="00DA65B1" w:rsidP="00A43999">
      <w:pPr>
        <w:pStyle w:val="23"/>
        <w:shd w:val="clear" w:color="auto" w:fill="auto"/>
        <w:tabs>
          <w:tab w:val="right" w:pos="3230"/>
          <w:tab w:val="right" w:pos="3576"/>
        </w:tabs>
        <w:ind w:left="4678" w:right="2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D6161" w:rsidRPr="00B26D10">
        <w:rPr>
          <w:sz w:val="28"/>
          <w:szCs w:val="28"/>
        </w:rPr>
        <w:t>риложение 1</w:t>
      </w:r>
    </w:p>
    <w:p w14:paraId="47F5EA4B" w14:textId="02474E7D" w:rsidR="00E57F51" w:rsidRPr="00E57F51" w:rsidRDefault="000D6161" w:rsidP="00E57F51">
      <w:pPr>
        <w:pStyle w:val="23"/>
        <w:shd w:val="clear" w:color="auto" w:fill="auto"/>
        <w:tabs>
          <w:tab w:val="right" w:pos="3230"/>
          <w:tab w:val="right" w:pos="3686"/>
          <w:tab w:val="left" w:pos="4395"/>
        </w:tabs>
        <w:ind w:left="5103" w:right="220"/>
        <w:jc w:val="both"/>
        <w:rPr>
          <w:sz w:val="28"/>
          <w:szCs w:val="28"/>
        </w:rPr>
      </w:pPr>
      <w:r w:rsidRPr="00B26D10">
        <w:rPr>
          <w:sz w:val="28"/>
          <w:szCs w:val="28"/>
        </w:rPr>
        <w:t>к муниципальной программе</w:t>
      </w:r>
      <w:r w:rsidR="00E57F51">
        <w:rPr>
          <w:sz w:val="28"/>
          <w:szCs w:val="28"/>
        </w:rPr>
        <w:t xml:space="preserve"> </w:t>
      </w:r>
      <w:r w:rsidR="00E57F51" w:rsidRPr="00E57F51">
        <w:rPr>
          <w:sz w:val="28"/>
          <w:szCs w:val="28"/>
        </w:rPr>
        <w:t>«Оптимизация функций муниципального управления Еткульского муниципального района и повышение эффективности их обеспечения»</w:t>
      </w:r>
    </w:p>
    <w:p w14:paraId="402A0947" w14:textId="77777777" w:rsidR="00E57F51" w:rsidRDefault="00E57F51" w:rsidP="00E57F51">
      <w:pPr>
        <w:pStyle w:val="23"/>
        <w:shd w:val="clear" w:color="auto" w:fill="auto"/>
        <w:tabs>
          <w:tab w:val="right" w:pos="3230"/>
          <w:tab w:val="right" w:pos="3576"/>
        </w:tabs>
        <w:ind w:left="5245" w:right="220"/>
        <w:jc w:val="center"/>
        <w:rPr>
          <w:sz w:val="28"/>
          <w:szCs w:val="28"/>
        </w:rPr>
      </w:pPr>
    </w:p>
    <w:p w14:paraId="27B2ADF4" w14:textId="77777777" w:rsidR="000D6161" w:rsidRDefault="000D6161" w:rsidP="00D24639">
      <w:pPr>
        <w:tabs>
          <w:tab w:val="left" w:pos="6270"/>
        </w:tabs>
        <w:rPr>
          <w:sz w:val="36"/>
          <w:szCs w:val="36"/>
        </w:rPr>
      </w:pPr>
    </w:p>
    <w:p w14:paraId="0CC83639" w14:textId="77777777" w:rsidR="000D6161" w:rsidRPr="00B26D10" w:rsidRDefault="000D6161" w:rsidP="000D6161">
      <w:pPr>
        <w:pStyle w:val="22"/>
        <w:shd w:val="clear" w:color="auto" w:fill="auto"/>
        <w:rPr>
          <w:sz w:val="28"/>
          <w:szCs w:val="28"/>
        </w:rPr>
      </w:pPr>
      <w:r w:rsidRPr="00B26D10">
        <w:rPr>
          <w:sz w:val="28"/>
          <w:szCs w:val="28"/>
        </w:rPr>
        <w:t>Паспорт</w:t>
      </w:r>
    </w:p>
    <w:p w14:paraId="77D4CE3E" w14:textId="77777777" w:rsidR="000D6161" w:rsidRDefault="000D6161" w:rsidP="000D6161">
      <w:pPr>
        <w:pStyle w:val="22"/>
        <w:shd w:val="clear" w:color="auto" w:fill="auto"/>
        <w:ind w:right="10"/>
        <w:rPr>
          <w:sz w:val="28"/>
          <w:szCs w:val="28"/>
        </w:rPr>
      </w:pPr>
      <w:r w:rsidRPr="00B26D10">
        <w:rPr>
          <w:sz w:val="28"/>
          <w:szCs w:val="28"/>
        </w:rPr>
        <w:t>подпрограммы «Управление и обеспечение деятельности администрации Еткульского муниципального района»</w:t>
      </w:r>
    </w:p>
    <w:p w14:paraId="39F920CD" w14:textId="77777777" w:rsidR="000D6161" w:rsidRDefault="000D6161" w:rsidP="000D6161">
      <w:pPr>
        <w:pStyle w:val="22"/>
        <w:shd w:val="clear" w:color="auto" w:fill="auto"/>
        <w:ind w:right="10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90"/>
        <w:gridCol w:w="437"/>
        <w:gridCol w:w="6626"/>
      </w:tblGrid>
      <w:tr w:rsidR="000D6161" w:rsidRPr="00270360" w14:paraId="165C2F47" w14:textId="77777777" w:rsidTr="00270360">
        <w:tc>
          <w:tcPr>
            <w:tcW w:w="2790" w:type="dxa"/>
          </w:tcPr>
          <w:p w14:paraId="256C311D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Ответственный</w:t>
            </w:r>
          </w:p>
          <w:p w14:paraId="42A4FACE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исполнитель</w:t>
            </w:r>
          </w:p>
          <w:p w14:paraId="4E367F6F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подпрограммы</w:t>
            </w:r>
          </w:p>
          <w:p w14:paraId="1BC3B3EC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14:paraId="3DDA1C1B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73751A90" w14:textId="77777777" w:rsidR="003244AD" w:rsidRPr="00270360" w:rsidRDefault="003244AD" w:rsidP="003244AD">
            <w:pPr>
              <w:pStyle w:val="23"/>
              <w:shd w:val="clear" w:color="auto" w:fill="auto"/>
              <w:spacing w:after="396" w:line="370" w:lineRule="exact"/>
              <w:ind w:left="120" w:right="20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 xml:space="preserve">администрация Еткульского муниципального района (далее </w:t>
            </w:r>
            <w:r w:rsidR="00E478C0">
              <w:rPr>
                <w:sz w:val="28"/>
                <w:szCs w:val="28"/>
              </w:rPr>
              <w:t xml:space="preserve">- </w:t>
            </w:r>
            <w:r w:rsidRPr="00270360">
              <w:rPr>
                <w:sz w:val="28"/>
                <w:szCs w:val="28"/>
              </w:rPr>
              <w:t>Администрация)</w:t>
            </w:r>
          </w:p>
          <w:p w14:paraId="6E88EF96" w14:textId="77777777" w:rsidR="000D6161" w:rsidRPr="00270360" w:rsidRDefault="000D6161" w:rsidP="00D24639">
            <w:pPr>
              <w:tabs>
                <w:tab w:val="left" w:pos="6270"/>
              </w:tabs>
              <w:rPr>
                <w:sz w:val="28"/>
                <w:szCs w:val="28"/>
              </w:rPr>
            </w:pPr>
          </w:p>
        </w:tc>
      </w:tr>
      <w:tr w:rsidR="000D6161" w:rsidRPr="00270360" w14:paraId="24F48292" w14:textId="77777777" w:rsidTr="00270360">
        <w:tc>
          <w:tcPr>
            <w:tcW w:w="2790" w:type="dxa"/>
          </w:tcPr>
          <w:p w14:paraId="698E6BEA" w14:textId="77777777" w:rsidR="00176778" w:rsidRPr="00270360" w:rsidRDefault="00176778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Соисполнители</w:t>
            </w:r>
          </w:p>
          <w:p w14:paraId="17CEE7E5" w14:textId="77777777" w:rsidR="00176778" w:rsidRPr="00270360" w:rsidRDefault="00176778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подпрограммы</w:t>
            </w:r>
          </w:p>
          <w:p w14:paraId="77A307A4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14:paraId="44691B69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0F4D564D" w14:textId="35ED417A" w:rsidR="000D6161" w:rsidRPr="00270360" w:rsidRDefault="00157658" w:rsidP="00D24639">
            <w:pPr>
              <w:tabs>
                <w:tab w:val="left" w:pos="6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«МКУ «Центр обеспечения деятельности»</w:t>
            </w:r>
          </w:p>
        </w:tc>
      </w:tr>
      <w:tr w:rsidR="000D6161" w:rsidRPr="00270360" w14:paraId="5F7894E4" w14:textId="77777777" w:rsidTr="00270360">
        <w:trPr>
          <w:trHeight w:val="1630"/>
        </w:trPr>
        <w:tc>
          <w:tcPr>
            <w:tcW w:w="2790" w:type="dxa"/>
          </w:tcPr>
          <w:p w14:paraId="5341D02A" w14:textId="77777777" w:rsidR="00176778" w:rsidRPr="00270360" w:rsidRDefault="00176778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 xml:space="preserve">Основные цели подпрограммы </w:t>
            </w:r>
          </w:p>
          <w:p w14:paraId="1EDBACC8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14:paraId="6C80401B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0F2848A4" w14:textId="2F25F591" w:rsidR="003244AD" w:rsidRPr="00270360" w:rsidRDefault="006A6147" w:rsidP="006A6147">
            <w:pPr>
              <w:pStyle w:val="23"/>
              <w:shd w:val="clear" w:color="auto" w:fill="auto"/>
              <w:tabs>
                <w:tab w:val="left" w:pos="373"/>
              </w:tabs>
              <w:spacing w:after="120"/>
              <w:ind w:left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</w:t>
            </w:r>
            <w:r w:rsidR="003244AD" w:rsidRPr="00270360">
              <w:rPr>
                <w:sz w:val="28"/>
                <w:szCs w:val="28"/>
              </w:rPr>
              <w:t>ффективное выполнение муниципальных функций по</w:t>
            </w:r>
            <w:r w:rsidR="0050388D" w:rsidRPr="00270360">
              <w:rPr>
                <w:sz w:val="28"/>
                <w:szCs w:val="28"/>
              </w:rPr>
              <w:t xml:space="preserve"> </w:t>
            </w:r>
            <w:r w:rsidR="003244AD" w:rsidRPr="00270360">
              <w:rPr>
                <w:sz w:val="28"/>
                <w:szCs w:val="28"/>
              </w:rPr>
              <w:t>исполнению</w:t>
            </w:r>
            <w:r>
              <w:rPr>
                <w:sz w:val="28"/>
                <w:szCs w:val="28"/>
              </w:rPr>
              <w:t xml:space="preserve"> </w:t>
            </w:r>
            <w:r w:rsidR="003244AD" w:rsidRPr="00270360">
              <w:rPr>
                <w:sz w:val="28"/>
                <w:szCs w:val="28"/>
              </w:rPr>
              <w:t>полномочий</w:t>
            </w:r>
            <w:r w:rsidR="0050388D" w:rsidRPr="00270360">
              <w:rPr>
                <w:sz w:val="28"/>
                <w:szCs w:val="28"/>
              </w:rPr>
              <w:t xml:space="preserve"> </w:t>
            </w:r>
            <w:r w:rsidR="00270360">
              <w:rPr>
                <w:sz w:val="28"/>
                <w:szCs w:val="28"/>
              </w:rPr>
              <w:t>и</w:t>
            </w:r>
            <w:r w:rsidR="003244AD" w:rsidRPr="00270360">
              <w:rPr>
                <w:sz w:val="28"/>
                <w:szCs w:val="28"/>
              </w:rPr>
              <w:t>сполнительно</w:t>
            </w:r>
            <w:r>
              <w:rPr>
                <w:sz w:val="28"/>
                <w:szCs w:val="28"/>
              </w:rPr>
              <w:t>-</w:t>
            </w:r>
            <w:r w:rsidR="003244AD" w:rsidRPr="00270360">
              <w:rPr>
                <w:sz w:val="28"/>
                <w:szCs w:val="28"/>
              </w:rPr>
              <w:t>распорядительного органа местного самоуправления</w:t>
            </w:r>
          </w:p>
          <w:p w14:paraId="177786BC" w14:textId="77777777" w:rsidR="000D6161" w:rsidRPr="00270360" w:rsidRDefault="000D6161" w:rsidP="00D24639">
            <w:pPr>
              <w:tabs>
                <w:tab w:val="left" w:pos="6270"/>
              </w:tabs>
              <w:rPr>
                <w:sz w:val="28"/>
                <w:szCs w:val="28"/>
              </w:rPr>
            </w:pPr>
          </w:p>
        </w:tc>
      </w:tr>
      <w:tr w:rsidR="000D6161" w:rsidRPr="00270360" w14:paraId="56651457" w14:textId="77777777" w:rsidTr="00270360">
        <w:tc>
          <w:tcPr>
            <w:tcW w:w="2790" w:type="dxa"/>
          </w:tcPr>
          <w:p w14:paraId="2FF4CA51" w14:textId="77777777" w:rsidR="000D6161" w:rsidRPr="00270360" w:rsidRDefault="00176778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437" w:type="dxa"/>
          </w:tcPr>
          <w:p w14:paraId="5D0256F2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3DCE73BB" w14:textId="28A31F7A" w:rsidR="003244AD" w:rsidRPr="00D60AF4" w:rsidRDefault="00270360" w:rsidP="009C4BEC">
            <w:pPr>
              <w:pStyle w:val="23"/>
              <w:shd w:val="clear" w:color="auto" w:fill="auto"/>
              <w:ind w:left="37" w:right="20" w:firstLine="306"/>
              <w:jc w:val="both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244AD" w:rsidRPr="00270360">
              <w:rPr>
                <w:sz w:val="28"/>
                <w:szCs w:val="28"/>
              </w:rPr>
              <w:t>обеспечение эффективного функционирования Администрации как органа местного самоуправления при решении вопросов местного значения</w:t>
            </w:r>
            <w:r w:rsidR="00786051">
              <w:t xml:space="preserve"> </w:t>
            </w:r>
            <w:r w:rsidR="00786051" w:rsidRPr="00D60AF4">
              <w:rPr>
                <w:color w:val="auto"/>
                <w:sz w:val="28"/>
                <w:szCs w:val="28"/>
              </w:rPr>
              <w:t>и переданных государственных полномочий</w:t>
            </w:r>
            <w:r w:rsidR="003244AD" w:rsidRPr="00D60AF4">
              <w:rPr>
                <w:color w:val="auto"/>
                <w:sz w:val="28"/>
                <w:szCs w:val="28"/>
              </w:rPr>
              <w:t>;</w:t>
            </w:r>
          </w:p>
          <w:p w14:paraId="343AA367" w14:textId="6C850F93" w:rsidR="00DC37F0" w:rsidRDefault="00DC37F0" w:rsidP="00DC37F0">
            <w:pPr>
              <w:pStyle w:val="23"/>
              <w:numPr>
                <w:ilvl w:val="0"/>
                <w:numId w:val="12"/>
              </w:numPr>
              <w:shd w:val="clear" w:color="auto" w:fill="auto"/>
              <w:tabs>
                <w:tab w:val="left" w:pos="373"/>
                <w:tab w:val="left" w:pos="691"/>
              </w:tabs>
              <w:ind w:left="120" w:right="20" w:firstLine="382"/>
              <w:jc w:val="both"/>
              <w:rPr>
                <w:sz w:val="28"/>
                <w:szCs w:val="28"/>
              </w:rPr>
            </w:pPr>
            <w:r w:rsidRPr="00DC37F0">
              <w:rPr>
                <w:sz w:val="28"/>
                <w:szCs w:val="28"/>
              </w:rPr>
              <w:t>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</w:t>
            </w:r>
            <w:r>
              <w:rPr>
                <w:sz w:val="28"/>
                <w:szCs w:val="28"/>
              </w:rPr>
              <w:t xml:space="preserve"> </w:t>
            </w:r>
            <w:r w:rsidRPr="00DC37F0">
              <w:rPr>
                <w:sz w:val="28"/>
                <w:szCs w:val="28"/>
              </w:rPr>
              <w:t>и автотранспорта);</w:t>
            </w:r>
          </w:p>
          <w:p w14:paraId="489B716C" w14:textId="47B3633A" w:rsidR="002145D6" w:rsidRPr="002145D6" w:rsidRDefault="002145D6" w:rsidP="00DC37F0">
            <w:pPr>
              <w:pStyle w:val="23"/>
              <w:numPr>
                <w:ilvl w:val="0"/>
                <w:numId w:val="12"/>
              </w:numPr>
              <w:shd w:val="clear" w:color="auto" w:fill="auto"/>
              <w:tabs>
                <w:tab w:val="left" w:pos="373"/>
                <w:tab w:val="left" w:pos="691"/>
              </w:tabs>
              <w:ind w:left="120" w:right="20" w:firstLine="3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145D6">
              <w:rPr>
                <w:sz w:val="28"/>
                <w:szCs w:val="28"/>
              </w:rPr>
              <w:t>овышение имиджа Администрации как органа местного самоуправления</w:t>
            </w:r>
          </w:p>
          <w:p w14:paraId="0E5B0F42" w14:textId="77777777" w:rsidR="000D6161" w:rsidRPr="00270360" w:rsidRDefault="000D6161" w:rsidP="00DC37F0">
            <w:pPr>
              <w:pStyle w:val="23"/>
              <w:shd w:val="clear" w:color="auto" w:fill="auto"/>
              <w:tabs>
                <w:tab w:val="left" w:pos="373"/>
              </w:tabs>
              <w:ind w:right="20"/>
              <w:jc w:val="both"/>
              <w:rPr>
                <w:sz w:val="28"/>
                <w:szCs w:val="28"/>
              </w:rPr>
            </w:pPr>
          </w:p>
        </w:tc>
      </w:tr>
      <w:tr w:rsidR="000D6161" w:rsidRPr="00270360" w14:paraId="576A4226" w14:textId="77777777" w:rsidTr="006265F3">
        <w:trPr>
          <w:trHeight w:val="1407"/>
        </w:trPr>
        <w:tc>
          <w:tcPr>
            <w:tcW w:w="2790" w:type="dxa"/>
          </w:tcPr>
          <w:p w14:paraId="7ECA44BD" w14:textId="77777777" w:rsidR="00176778" w:rsidRPr="00270360" w:rsidRDefault="00176778" w:rsidP="00176778">
            <w:pPr>
              <w:pStyle w:val="23"/>
              <w:shd w:val="clear" w:color="auto" w:fill="auto"/>
              <w:spacing w:line="370" w:lineRule="exact"/>
              <w:ind w:left="20" w:right="120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lastRenderedPageBreak/>
              <w:t>Целевые показатели (индикаторы) непосредственного результата</w:t>
            </w:r>
          </w:p>
          <w:p w14:paraId="30BBFF85" w14:textId="77777777" w:rsidR="000D6161" w:rsidRPr="00270360" w:rsidRDefault="000D6161" w:rsidP="00176778">
            <w:pPr>
              <w:tabs>
                <w:tab w:val="left" w:pos="62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14:paraId="37466AB5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23786FFB" w14:textId="77777777" w:rsidR="007154F9" w:rsidRDefault="007154F9" w:rsidP="007154F9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- своевременность исполнения документов (процентов);</w:t>
            </w:r>
          </w:p>
          <w:p w14:paraId="5E6CBBEF" w14:textId="77777777" w:rsidR="007154F9" w:rsidRDefault="007154F9" w:rsidP="007154F9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70360">
              <w:rPr>
                <w:sz w:val="28"/>
                <w:szCs w:val="28"/>
              </w:rPr>
              <w:t>доля сводной отчетности, предоставленной с соблюдением сроков предоставления и достоверности, в общем количестве сводной отчетности (процентов);</w:t>
            </w:r>
          </w:p>
          <w:p w14:paraId="0C72B22B" w14:textId="3216BBD4" w:rsidR="00AC73E5" w:rsidRDefault="00AC73E5" w:rsidP="007154F9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объема просроченной кредиторской задолженности по заработной плате и начислениям на выплаты по оплате труда работников администрации к начисленной заработной плате и начислениям на выплаты по оплате труда</w:t>
            </w:r>
            <w:r w:rsidR="006541D8">
              <w:rPr>
                <w:sz w:val="28"/>
                <w:szCs w:val="28"/>
              </w:rPr>
              <w:t>;</w:t>
            </w:r>
          </w:p>
          <w:p w14:paraId="2729D624" w14:textId="77777777" w:rsidR="006265F3" w:rsidRPr="00CD2B9F" w:rsidRDefault="006265F3" w:rsidP="006265F3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D2B9F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имиджевых </w:t>
            </w:r>
            <w:r w:rsidRPr="00CD2B9F">
              <w:rPr>
                <w:sz w:val="28"/>
                <w:szCs w:val="28"/>
              </w:rPr>
              <w:t>мероприятий, обеспеченных необходимыми материальными запасами и техническим обслуживанием;</w:t>
            </w:r>
          </w:p>
          <w:p w14:paraId="0B08F79A" w14:textId="1D4A4067" w:rsidR="006541D8" w:rsidRDefault="006541D8" w:rsidP="007154F9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рабочих мест в администрации</w:t>
            </w:r>
            <w:r w:rsidR="00D4627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оснащенных мебелью, оборудованием и материалами;</w:t>
            </w:r>
          </w:p>
          <w:p w14:paraId="720F7E39" w14:textId="6FFDC2CD" w:rsidR="000D6161" w:rsidRPr="00270360" w:rsidRDefault="00BD43EE" w:rsidP="006265F3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</w:p>
        </w:tc>
      </w:tr>
      <w:tr w:rsidR="000D6161" w:rsidRPr="00270360" w14:paraId="4ACFC2A2" w14:textId="77777777" w:rsidTr="00270360">
        <w:tc>
          <w:tcPr>
            <w:tcW w:w="2790" w:type="dxa"/>
          </w:tcPr>
          <w:p w14:paraId="227885F2" w14:textId="77777777" w:rsidR="00176778" w:rsidRPr="00270360" w:rsidRDefault="00176778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Сроки и этапы</w:t>
            </w:r>
          </w:p>
          <w:p w14:paraId="04B75C1A" w14:textId="77777777" w:rsidR="00176778" w:rsidRPr="00270360" w:rsidRDefault="003244AD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р</w:t>
            </w:r>
            <w:r w:rsidR="00176778" w:rsidRPr="00270360">
              <w:rPr>
                <w:b w:val="0"/>
                <w:sz w:val="28"/>
                <w:szCs w:val="28"/>
              </w:rPr>
              <w:t>еализации подпрограммы</w:t>
            </w:r>
          </w:p>
          <w:p w14:paraId="0954F3FE" w14:textId="77777777" w:rsidR="000D6161" w:rsidRPr="00270360" w:rsidRDefault="000D6161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7" w:type="dxa"/>
          </w:tcPr>
          <w:p w14:paraId="1B2100A3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5C222AE1" w14:textId="77777777" w:rsidR="0050388D" w:rsidRPr="00270360" w:rsidRDefault="0050388D" w:rsidP="003244AD">
            <w:pPr>
              <w:pStyle w:val="23"/>
              <w:shd w:val="clear" w:color="auto" w:fill="auto"/>
              <w:spacing w:line="250" w:lineRule="exact"/>
              <w:ind w:left="20"/>
              <w:jc w:val="both"/>
              <w:rPr>
                <w:sz w:val="28"/>
                <w:szCs w:val="28"/>
              </w:rPr>
            </w:pPr>
          </w:p>
          <w:p w14:paraId="25D3E663" w14:textId="3B7C93B2" w:rsidR="003244AD" w:rsidRPr="00270360" w:rsidRDefault="003244AD" w:rsidP="003244AD">
            <w:pPr>
              <w:pStyle w:val="23"/>
              <w:shd w:val="clear" w:color="auto" w:fill="auto"/>
              <w:spacing w:line="250" w:lineRule="exact"/>
              <w:ind w:left="20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2020-202</w:t>
            </w:r>
            <w:r w:rsidR="00D46272">
              <w:rPr>
                <w:sz w:val="28"/>
                <w:szCs w:val="28"/>
              </w:rPr>
              <w:t>4</w:t>
            </w:r>
            <w:r w:rsidRPr="00270360">
              <w:rPr>
                <w:sz w:val="28"/>
                <w:szCs w:val="28"/>
              </w:rPr>
              <w:t xml:space="preserve"> годы</w:t>
            </w:r>
          </w:p>
          <w:p w14:paraId="4D3A25FA" w14:textId="77777777" w:rsidR="000D6161" w:rsidRPr="00270360" w:rsidRDefault="000D6161" w:rsidP="00D24639">
            <w:pPr>
              <w:tabs>
                <w:tab w:val="left" w:pos="6270"/>
              </w:tabs>
              <w:rPr>
                <w:sz w:val="28"/>
                <w:szCs w:val="28"/>
              </w:rPr>
            </w:pPr>
          </w:p>
        </w:tc>
      </w:tr>
      <w:tr w:rsidR="000D6161" w:rsidRPr="00270360" w14:paraId="6F16123B" w14:textId="77777777" w:rsidTr="00270360">
        <w:tc>
          <w:tcPr>
            <w:tcW w:w="2790" w:type="dxa"/>
          </w:tcPr>
          <w:p w14:paraId="1F6AA063" w14:textId="77777777" w:rsidR="00176778" w:rsidRPr="00270360" w:rsidRDefault="00176778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Объемы</w:t>
            </w:r>
          </w:p>
          <w:p w14:paraId="5897C025" w14:textId="77777777" w:rsidR="00176778" w:rsidRPr="00270360" w:rsidRDefault="00176778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 xml:space="preserve">бюджетных </w:t>
            </w:r>
          </w:p>
          <w:p w14:paraId="50B31E89" w14:textId="77777777" w:rsidR="00176778" w:rsidRPr="00270360" w:rsidRDefault="00176778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ассигнований</w:t>
            </w:r>
          </w:p>
          <w:p w14:paraId="02A75879" w14:textId="77777777" w:rsidR="00176778" w:rsidRPr="00270360" w:rsidRDefault="00176778" w:rsidP="00176778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подпрограммы</w:t>
            </w:r>
          </w:p>
          <w:p w14:paraId="68F9C03E" w14:textId="77777777" w:rsidR="000D6161" w:rsidRPr="00270360" w:rsidRDefault="000D6161" w:rsidP="003244AD">
            <w:pPr>
              <w:pStyle w:val="22"/>
              <w:shd w:val="clear" w:color="auto" w:fill="auto"/>
              <w:spacing w:line="370" w:lineRule="exact"/>
              <w:ind w:left="284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437" w:type="dxa"/>
          </w:tcPr>
          <w:p w14:paraId="505103C2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4F0A1646" w14:textId="23389AAA" w:rsidR="007A2817" w:rsidRPr="00A2336F" w:rsidRDefault="007A2817" w:rsidP="007A2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r w:rsidRPr="00A2336F">
              <w:rPr>
                <w:sz w:val="28"/>
                <w:szCs w:val="28"/>
              </w:rPr>
              <w:t>–</w:t>
            </w:r>
            <w:r w:rsidR="000B0AC3">
              <w:rPr>
                <w:sz w:val="28"/>
                <w:szCs w:val="28"/>
              </w:rPr>
              <w:t xml:space="preserve"> </w:t>
            </w:r>
            <w:r w:rsidR="00DB6860">
              <w:rPr>
                <w:sz w:val="28"/>
                <w:szCs w:val="28"/>
              </w:rPr>
              <w:t>2</w:t>
            </w:r>
            <w:r w:rsidR="00143397">
              <w:rPr>
                <w:sz w:val="28"/>
                <w:szCs w:val="28"/>
              </w:rPr>
              <w:t>78411,373</w:t>
            </w:r>
            <w:r w:rsidRPr="00A2336F">
              <w:rPr>
                <w:sz w:val="28"/>
                <w:szCs w:val="28"/>
              </w:rPr>
              <w:t> </w:t>
            </w:r>
            <w:r w:rsidRPr="00A2336F">
              <w:rPr>
                <w:color w:val="000000"/>
                <w:sz w:val="28"/>
                <w:szCs w:val="28"/>
              </w:rPr>
              <w:t>тыс</w:t>
            </w:r>
            <w:r w:rsidRPr="00A2336F">
              <w:rPr>
                <w:sz w:val="28"/>
                <w:szCs w:val="28"/>
              </w:rPr>
              <w:t>. рублей</w:t>
            </w:r>
            <w:r w:rsidR="006E5EBF">
              <w:rPr>
                <w:sz w:val="28"/>
                <w:szCs w:val="28"/>
              </w:rPr>
              <w:t>,</w:t>
            </w:r>
          </w:p>
          <w:p w14:paraId="51054B61" w14:textId="77777777" w:rsidR="007A2817" w:rsidRPr="00A2336F" w:rsidRDefault="007A2817" w:rsidP="007A2817">
            <w:pPr>
              <w:rPr>
                <w:sz w:val="28"/>
                <w:szCs w:val="28"/>
              </w:rPr>
            </w:pPr>
            <w:r w:rsidRPr="00A2336F">
              <w:rPr>
                <w:sz w:val="28"/>
                <w:szCs w:val="28"/>
              </w:rPr>
              <w:t>в том числе по годам:</w:t>
            </w:r>
          </w:p>
          <w:p w14:paraId="53299ACF" w14:textId="4B3E5C31" w:rsidR="007A2817" w:rsidRPr="00D46272" w:rsidRDefault="007A2817" w:rsidP="007A2817">
            <w:pPr>
              <w:rPr>
                <w:sz w:val="28"/>
                <w:szCs w:val="28"/>
              </w:rPr>
            </w:pPr>
            <w:r w:rsidRPr="00D46272">
              <w:rPr>
                <w:sz w:val="28"/>
                <w:szCs w:val="28"/>
              </w:rPr>
              <w:t xml:space="preserve"> 2020 год –</w:t>
            </w:r>
            <w:r w:rsidR="000B0AC3" w:rsidRPr="00D46272">
              <w:rPr>
                <w:sz w:val="28"/>
                <w:szCs w:val="28"/>
              </w:rPr>
              <w:t xml:space="preserve"> </w:t>
            </w:r>
            <w:r w:rsidR="00D46272" w:rsidRPr="00D46272">
              <w:rPr>
                <w:sz w:val="28"/>
                <w:szCs w:val="28"/>
              </w:rPr>
              <w:t>34460,37</w:t>
            </w:r>
            <w:r w:rsidR="000B0AC3" w:rsidRPr="00D46272">
              <w:rPr>
                <w:sz w:val="28"/>
                <w:szCs w:val="28"/>
              </w:rPr>
              <w:t xml:space="preserve"> </w:t>
            </w:r>
            <w:r w:rsidRPr="00D46272">
              <w:rPr>
                <w:sz w:val="28"/>
                <w:szCs w:val="28"/>
              </w:rPr>
              <w:t>тыс. рублей;</w:t>
            </w:r>
          </w:p>
          <w:p w14:paraId="7E24D77B" w14:textId="1CFB7561" w:rsidR="007A2817" w:rsidRPr="00D46272" w:rsidRDefault="007A2817" w:rsidP="007A2817">
            <w:pPr>
              <w:rPr>
                <w:sz w:val="28"/>
                <w:szCs w:val="28"/>
              </w:rPr>
            </w:pPr>
            <w:r w:rsidRPr="00D46272">
              <w:rPr>
                <w:sz w:val="28"/>
                <w:szCs w:val="28"/>
              </w:rPr>
              <w:t xml:space="preserve"> 2021 год – </w:t>
            </w:r>
            <w:r w:rsidR="00D46272" w:rsidRPr="00D46272">
              <w:rPr>
                <w:sz w:val="28"/>
                <w:szCs w:val="28"/>
              </w:rPr>
              <w:t>47445,38</w:t>
            </w:r>
            <w:r w:rsidR="000B0AC3" w:rsidRPr="00D46272">
              <w:rPr>
                <w:sz w:val="28"/>
                <w:szCs w:val="28"/>
              </w:rPr>
              <w:t xml:space="preserve"> </w:t>
            </w:r>
            <w:r w:rsidRPr="00D46272">
              <w:rPr>
                <w:sz w:val="28"/>
                <w:szCs w:val="28"/>
              </w:rPr>
              <w:t>тыс. рублей;</w:t>
            </w:r>
          </w:p>
          <w:p w14:paraId="666B732E" w14:textId="1411DC67" w:rsidR="007A2817" w:rsidRPr="00D46272" w:rsidRDefault="007A2817" w:rsidP="007A281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46272">
              <w:rPr>
                <w:rFonts w:ascii="Times New Roman" w:hAnsi="Times New Roman" w:cs="Times New Roman"/>
                <w:sz w:val="28"/>
                <w:szCs w:val="28"/>
              </w:rPr>
              <w:t xml:space="preserve"> 2022 год – </w:t>
            </w:r>
            <w:r w:rsidR="00DB68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2286">
              <w:rPr>
                <w:rFonts w:ascii="Times New Roman" w:hAnsi="Times New Roman" w:cs="Times New Roman"/>
                <w:sz w:val="28"/>
                <w:szCs w:val="28"/>
              </w:rPr>
              <w:t>7259,023</w:t>
            </w:r>
            <w:r w:rsidR="00D46272" w:rsidRPr="00D46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27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D46272" w:rsidRPr="00D462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401B70" w14:textId="5BB6D667" w:rsidR="00D46272" w:rsidRPr="00D46272" w:rsidRDefault="00D46272" w:rsidP="00D46272">
            <w:pPr>
              <w:rPr>
                <w:sz w:val="28"/>
                <w:szCs w:val="28"/>
                <w:lang w:eastAsia="en-US"/>
              </w:rPr>
            </w:pPr>
            <w:r w:rsidRPr="00D46272">
              <w:rPr>
                <w:sz w:val="28"/>
                <w:szCs w:val="28"/>
                <w:lang w:eastAsia="en-US"/>
              </w:rPr>
              <w:t xml:space="preserve"> 2023 год </w:t>
            </w:r>
            <w:r w:rsidR="00D92286">
              <w:rPr>
                <w:sz w:val="28"/>
                <w:szCs w:val="28"/>
                <w:lang w:eastAsia="en-US"/>
              </w:rPr>
              <w:t>–</w:t>
            </w:r>
            <w:r w:rsidR="00DB6860">
              <w:rPr>
                <w:sz w:val="28"/>
                <w:szCs w:val="28"/>
                <w:lang w:eastAsia="en-US"/>
              </w:rPr>
              <w:t xml:space="preserve"> </w:t>
            </w:r>
            <w:r w:rsidR="008D702E">
              <w:rPr>
                <w:sz w:val="28"/>
                <w:szCs w:val="28"/>
                <w:lang w:eastAsia="en-US"/>
              </w:rPr>
              <w:t>60629,8</w:t>
            </w:r>
            <w:r w:rsidRPr="00D46272"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14:paraId="2D29C305" w14:textId="449A7B69" w:rsidR="00D46272" w:rsidRPr="00D46272" w:rsidRDefault="00D46272" w:rsidP="00D4627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D46272">
              <w:rPr>
                <w:sz w:val="28"/>
                <w:szCs w:val="28"/>
                <w:lang w:eastAsia="en-US"/>
              </w:rPr>
              <w:t xml:space="preserve">2024 год – </w:t>
            </w:r>
            <w:r w:rsidR="00143397">
              <w:rPr>
                <w:sz w:val="28"/>
                <w:szCs w:val="28"/>
                <w:lang w:eastAsia="en-US"/>
              </w:rPr>
              <w:t>6</w:t>
            </w:r>
            <w:r w:rsidR="008D702E">
              <w:rPr>
                <w:sz w:val="28"/>
                <w:szCs w:val="28"/>
                <w:lang w:eastAsia="en-US"/>
              </w:rPr>
              <w:t>86</w:t>
            </w:r>
            <w:r w:rsidR="00143397">
              <w:rPr>
                <w:sz w:val="28"/>
                <w:szCs w:val="28"/>
                <w:lang w:eastAsia="en-US"/>
              </w:rPr>
              <w:t>16</w:t>
            </w:r>
            <w:r w:rsidR="008D702E">
              <w:rPr>
                <w:sz w:val="28"/>
                <w:szCs w:val="28"/>
                <w:lang w:eastAsia="en-US"/>
              </w:rPr>
              <w:t>,</w:t>
            </w:r>
            <w:r w:rsidR="00143397">
              <w:rPr>
                <w:sz w:val="28"/>
                <w:szCs w:val="28"/>
                <w:lang w:eastAsia="en-US"/>
              </w:rPr>
              <w:t>8</w:t>
            </w:r>
            <w:r w:rsidRPr="00D46272">
              <w:rPr>
                <w:sz w:val="28"/>
                <w:szCs w:val="28"/>
                <w:lang w:eastAsia="en-US"/>
              </w:rPr>
              <w:t xml:space="preserve"> тыс. рублей.</w:t>
            </w:r>
          </w:p>
          <w:p w14:paraId="432EA253" w14:textId="77777777" w:rsidR="000D6161" w:rsidRPr="00270360" w:rsidRDefault="007A2817" w:rsidP="000B0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D6161" w:rsidRPr="00270360" w14:paraId="2F85A75C" w14:textId="77777777" w:rsidTr="00270360">
        <w:trPr>
          <w:trHeight w:val="70"/>
        </w:trPr>
        <w:tc>
          <w:tcPr>
            <w:tcW w:w="2790" w:type="dxa"/>
          </w:tcPr>
          <w:p w14:paraId="3CC65799" w14:textId="77777777" w:rsidR="003244AD" w:rsidRPr="00270360" w:rsidRDefault="003244AD" w:rsidP="003244AD">
            <w:pPr>
              <w:pStyle w:val="22"/>
              <w:shd w:val="clear" w:color="auto" w:fill="auto"/>
              <w:spacing w:line="370" w:lineRule="exact"/>
              <w:jc w:val="both"/>
              <w:rPr>
                <w:b w:val="0"/>
                <w:sz w:val="28"/>
                <w:szCs w:val="28"/>
              </w:rPr>
            </w:pPr>
            <w:r w:rsidRPr="00270360">
              <w:rPr>
                <w:b w:val="0"/>
                <w:sz w:val="28"/>
                <w:szCs w:val="28"/>
              </w:rPr>
              <w:t>Ожидаемые результаты реализации подпрограммы</w:t>
            </w:r>
          </w:p>
          <w:p w14:paraId="201B4D4B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437" w:type="dxa"/>
          </w:tcPr>
          <w:p w14:paraId="5270FF60" w14:textId="77777777" w:rsidR="000D6161" w:rsidRPr="00270360" w:rsidRDefault="000D6161" w:rsidP="00D24639">
            <w:pPr>
              <w:tabs>
                <w:tab w:val="left" w:pos="6270"/>
              </w:tabs>
              <w:rPr>
                <w:sz w:val="36"/>
                <w:szCs w:val="36"/>
              </w:rPr>
            </w:pPr>
          </w:p>
        </w:tc>
        <w:tc>
          <w:tcPr>
            <w:tcW w:w="6626" w:type="dxa"/>
          </w:tcPr>
          <w:p w14:paraId="5401EA81" w14:textId="77777777" w:rsidR="003244AD" w:rsidRPr="00270360" w:rsidRDefault="003244AD" w:rsidP="003244AD">
            <w:pPr>
              <w:pStyle w:val="23"/>
              <w:shd w:val="clear" w:color="auto" w:fill="auto"/>
              <w:tabs>
                <w:tab w:val="left" w:pos="264"/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- своевременность исполнения документов 100%;</w:t>
            </w:r>
          </w:p>
          <w:p w14:paraId="688E2E87" w14:textId="77777777" w:rsidR="003244AD" w:rsidRDefault="003244AD" w:rsidP="003244AD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 w:rsidRPr="00270360">
              <w:rPr>
                <w:sz w:val="28"/>
                <w:szCs w:val="28"/>
              </w:rPr>
              <w:t>- доля сводной отчетности, предоставленной с соблюдением сроков предоставления и достоверности, в общем количестве сводной отчетности 100%;</w:t>
            </w:r>
          </w:p>
          <w:p w14:paraId="319BDED0" w14:textId="0589965D" w:rsidR="00BD43EE" w:rsidRDefault="00BD43EE" w:rsidP="003244AD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отсутствие просроченной кредиторской задолженности по заработной плате и начислениям на выплаты по оплате труда работников администрации;</w:t>
            </w:r>
          </w:p>
          <w:p w14:paraId="43BFAF5F" w14:textId="10136F9F" w:rsidR="00BD43EE" w:rsidRDefault="00BD43EE" w:rsidP="003244AD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доли рабочих мест в администрации</w:t>
            </w:r>
            <w:r w:rsidR="00BC4F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оснащенных мебелью, </w:t>
            </w:r>
            <w:r>
              <w:rPr>
                <w:sz w:val="28"/>
                <w:szCs w:val="28"/>
              </w:rPr>
              <w:lastRenderedPageBreak/>
              <w:t>оборудованием и материалами на уровне 100%;</w:t>
            </w:r>
          </w:p>
          <w:p w14:paraId="2BB7B93D" w14:textId="516AB409" w:rsidR="000D6161" w:rsidRDefault="00BD43EE" w:rsidP="00BD43EE">
            <w:pPr>
              <w:pStyle w:val="23"/>
              <w:shd w:val="clear" w:color="auto" w:fill="auto"/>
              <w:tabs>
                <w:tab w:val="left" w:leader="underscore" w:pos="6473"/>
              </w:tabs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доли мероприятий в области хозяйственного содержания и использования имущественного комплекса, предназначенного для функционирования администрации</w:t>
            </w:r>
            <w:r w:rsidR="00B06CC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выполненных на уровне 100% в год</w:t>
            </w:r>
            <w:r w:rsidR="006265F3">
              <w:rPr>
                <w:sz w:val="28"/>
                <w:szCs w:val="28"/>
              </w:rPr>
              <w:t>;</w:t>
            </w:r>
          </w:p>
          <w:p w14:paraId="424A17F3" w14:textId="77777777" w:rsidR="006265F3" w:rsidRPr="00270360" w:rsidRDefault="006265F3" w:rsidP="006265F3">
            <w:pPr>
              <w:tabs>
                <w:tab w:val="left" w:pos="236"/>
                <w:tab w:val="left" w:pos="691"/>
              </w:tabs>
              <w:ind w:firstLine="373"/>
              <w:jc w:val="both"/>
              <w:rPr>
                <w:sz w:val="28"/>
                <w:szCs w:val="28"/>
              </w:rPr>
            </w:pPr>
            <w:r w:rsidRPr="00CD2B9F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обеспечение </w:t>
            </w:r>
            <w:r w:rsidRPr="00CD2B9F">
              <w:rPr>
                <w:sz w:val="28"/>
                <w:szCs w:val="28"/>
              </w:rPr>
              <w:t>дол</w:t>
            </w:r>
            <w:r>
              <w:rPr>
                <w:sz w:val="28"/>
                <w:szCs w:val="28"/>
              </w:rPr>
              <w:t xml:space="preserve">и имиджевых </w:t>
            </w:r>
            <w:r w:rsidRPr="00CD2B9F">
              <w:rPr>
                <w:sz w:val="28"/>
                <w:szCs w:val="28"/>
              </w:rPr>
              <w:t>мероприятий, обеспеченных необходимыми материальными запасами и техническим обслуживание</w:t>
            </w:r>
            <w:r>
              <w:rPr>
                <w:sz w:val="28"/>
                <w:szCs w:val="28"/>
              </w:rPr>
              <w:t>м на уровне 100% в год</w:t>
            </w:r>
          </w:p>
        </w:tc>
      </w:tr>
    </w:tbl>
    <w:p w14:paraId="35724558" w14:textId="77777777" w:rsidR="000D6161" w:rsidRPr="00270360" w:rsidRDefault="000D6161" w:rsidP="00D24639">
      <w:pPr>
        <w:tabs>
          <w:tab w:val="left" w:pos="6270"/>
        </w:tabs>
        <w:rPr>
          <w:sz w:val="36"/>
          <w:szCs w:val="36"/>
        </w:rPr>
      </w:pPr>
    </w:p>
    <w:p w14:paraId="209D3D7E" w14:textId="77777777" w:rsidR="00E478C0" w:rsidRPr="004A6020" w:rsidRDefault="00E478C0" w:rsidP="004A6020">
      <w:pPr>
        <w:tabs>
          <w:tab w:val="left" w:pos="6270"/>
        </w:tabs>
        <w:jc w:val="both"/>
        <w:rPr>
          <w:sz w:val="28"/>
          <w:szCs w:val="28"/>
        </w:rPr>
      </w:pPr>
    </w:p>
    <w:p w14:paraId="4B4CD2EE" w14:textId="77777777" w:rsidR="004A6020" w:rsidRPr="004A6020" w:rsidRDefault="004A6020" w:rsidP="0050388D">
      <w:pPr>
        <w:pStyle w:val="12"/>
        <w:shd w:val="clear" w:color="auto" w:fill="auto"/>
        <w:tabs>
          <w:tab w:val="left" w:pos="3769"/>
        </w:tabs>
        <w:spacing w:after="244"/>
        <w:ind w:right="21" w:firstLine="0"/>
        <w:jc w:val="center"/>
        <w:rPr>
          <w:sz w:val="28"/>
          <w:szCs w:val="28"/>
        </w:rPr>
      </w:pPr>
      <w:r w:rsidRPr="004A6020">
        <w:rPr>
          <w:sz w:val="28"/>
          <w:szCs w:val="28"/>
        </w:rPr>
        <w:t>Приоритеты и цели муниципальной политики, включая характеристику текущего состояния сферы реализации подпрограммы</w:t>
      </w:r>
    </w:p>
    <w:p w14:paraId="5D44CB3A" w14:textId="77777777" w:rsidR="004A6020" w:rsidRPr="004A6020" w:rsidRDefault="004A6020" w:rsidP="004A6020">
      <w:pPr>
        <w:pStyle w:val="23"/>
        <w:numPr>
          <w:ilvl w:val="0"/>
          <w:numId w:val="15"/>
        </w:numPr>
        <w:shd w:val="clear" w:color="auto" w:fill="auto"/>
        <w:tabs>
          <w:tab w:val="left" w:pos="1438"/>
          <w:tab w:val="center" w:pos="6734"/>
          <w:tab w:val="right" w:pos="9724"/>
        </w:tabs>
        <w:spacing w:line="317" w:lineRule="exact"/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Администрация Еткульского</w:t>
      </w:r>
      <w:r w:rsidRPr="004A6020">
        <w:rPr>
          <w:sz w:val="28"/>
          <w:szCs w:val="28"/>
        </w:rPr>
        <w:tab/>
        <w:t>муниципального</w:t>
      </w:r>
      <w:r w:rsidRPr="004A6020">
        <w:rPr>
          <w:sz w:val="28"/>
          <w:szCs w:val="28"/>
        </w:rPr>
        <w:tab/>
        <w:t>района</w:t>
      </w:r>
      <w:r w:rsidR="00C910F7">
        <w:rPr>
          <w:sz w:val="28"/>
          <w:szCs w:val="28"/>
        </w:rPr>
        <w:t xml:space="preserve"> - </w:t>
      </w:r>
    </w:p>
    <w:p w14:paraId="333556F3" w14:textId="77777777" w:rsidR="004A6020" w:rsidRPr="004A6020" w:rsidRDefault="004A6020" w:rsidP="004A6020">
      <w:pPr>
        <w:pStyle w:val="23"/>
        <w:shd w:val="clear" w:color="auto" w:fill="auto"/>
        <w:tabs>
          <w:tab w:val="center" w:pos="6734"/>
          <w:tab w:val="right" w:pos="9724"/>
        </w:tabs>
        <w:spacing w:line="317" w:lineRule="exact"/>
        <w:ind w:left="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исполнительно-распорядительный орган</w:t>
      </w:r>
      <w:r w:rsidRPr="004A6020">
        <w:rPr>
          <w:sz w:val="28"/>
          <w:szCs w:val="28"/>
        </w:rPr>
        <w:tab/>
        <w:t>муниципального</w:t>
      </w:r>
      <w:r w:rsidRPr="004A6020">
        <w:rPr>
          <w:sz w:val="28"/>
          <w:szCs w:val="28"/>
        </w:rPr>
        <w:tab/>
        <w:t>образования</w:t>
      </w:r>
    </w:p>
    <w:p w14:paraId="20556AD1" w14:textId="77777777" w:rsidR="004A6020" w:rsidRPr="004A6020" w:rsidRDefault="004A6020" w:rsidP="004A6020">
      <w:pPr>
        <w:pStyle w:val="23"/>
        <w:shd w:val="clear" w:color="auto" w:fill="auto"/>
        <w:spacing w:line="317" w:lineRule="exact"/>
        <w:ind w:left="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возглавляется главой района на принципах единоначалия.</w:t>
      </w:r>
    </w:p>
    <w:p w14:paraId="07EF92CB" w14:textId="77777777" w:rsidR="004A6020" w:rsidRPr="004A6020" w:rsidRDefault="004A6020" w:rsidP="004A6020">
      <w:pPr>
        <w:pStyle w:val="23"/>
        <w:shd w:val="clear" w:color="auto" w:fill="auto"/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Администрация района формируется главой района в соответствии со структурой администрации района, утвержденной Собранием депутатов Еткульского муниципального района.</w:t>
      </w:r>
    </w:p>
    <w:p w14:paraId="0CDF3870" w14:textId="77777777" w:rsidR="004A6020" w:rsidRPr="004A6020" w:rsidRDefault="004A6020" w:rsidP="004A6020">
      <w:pPr>
        <w:pStyle w:val="23"/>
        <w:shd w:val="clear" w:color="auto" w:fill="auto"/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Полномочия, порядок организации работы администрации района определяются правовыми актами администрации района.</w:t>
      </w:r>
    </w:p>
    <w:p w14:paraId="6A84C720" w14:textId="1111FA8D" w:rsidR="004A6020" w:rsidRPr="004A6020" w:rsidRDefault="004A6020" w:rsidP="004A6020">
      <w:pPr>
        <w:pStyle w:val="23"/>
        <w:numPr>
          <w:ilvl w:val="0"/>
          <w:numId w:val="15"/>
        </w:numPr>
        <w:shd w:val="clear" w:color="auto" w:fill="auto"/>
        <w:tabs>
          <w:tab w:val="left" w:pos="1438"/>
        </w:tabs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Структу</w:t>
      </w:r>
      <w:r w:rsidR="00A8591E">
        <w:rPr>
          <w:sz w:val="28"/>
          <w:szCs w:val="28"/>
        </w:rPr>
        <w:t>рные подразделения администрации</w:t>
      </w:r>
      <w:r w:rsidRPr="004A6020">
        <w:rPr>
          <w:sz w:val="28"/>
          <w:szCs w:val="28"/>
        </w:rPr>
        <w:t xml:space="preserve"> района располагаются в четырех зданиях, а также имеется 2 гаража на 12 машино-мест. Штатная численность аппарата администрации составляет </w:t>
      </w:r>
      <w:r w:rsidRPr="00DA2230">
        <w:rPr>
          <w:sz w:val="28"/>
          <w:szCs w:val="28"/>
        </w:rPr>
        <w:t>6</w:t>
      </w:r>
      <w:r w:rsidR="00DA2230" w:rsidRPr="00DA2230">
        <w:rPr>
          <w:sz w:val="28"/>
          <w:szCs w:val="28"/>
        </w:rPr>
        <w:t>1</w:t>
      </w:r>
      <w:r w:rsidRPr="00DA2230">
        <w:rPr>
          <w:sz w:val="28"/>
          <w:szCs w:val="28"/>
        </w:rPr>
        <w:t xml:space="preserve"> единицы, </w:t>
      </w:r>
      <w:r w:rsidR="00DA2230" w:rsidRPr="00DA2230">
        <w:rPr>
          <w:sz w:val="28"/>
          <w:szCs w:val="28"/>
        </w:rPr>
        <w:t>5</w:t>
      </w:r>
      <w:r w:rsidRPr="00DA2230">
        <w:rPr>
          <w:sz w:val="28"/>
          <w:szCs w:val="28"/>
        </w:rPr>
        <w:t xml:space="preserve"> единиц</w:t>
      </w:r>
      <w:r w:rsidRPr="004A6020">
        <w:rPr>
          <w:sz w:val="28"/>
          <w:szCs w:val="28"/>
        </w:rPr>
        <w:t xml:space="preserve"> из которых обеспечивают выполнение переданных государственных полномочий и содержатся за счет субвенций. На сегодняшний день все структуры администрации района обеспечены телефонной связью.</w:t>
      </w:r>
    </w:p>
    <w:p w14:paraId="02D7F770" w14:textId="77777777" w:rsidR="004A6020" w:rsidRPr="004A6020" w:rsidRDefault="00C910F7" w:rsidP="004A6020">
      <w:pPr>
        <w:pStyle w:val="23"/>
        <w:shd w:val="clear" w:color="auto" w:fill="auto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A6020" w:rsidRPr="004A6020">
        <w:rPr>
          <w:sz w:val="28"/>
          <w:szCs w:val="28"/>
        </w:rPr>
        <w:t>2018 год сотрудниками Администрации:</w:t>
      </w:r>
    </w:p>
    <w:p w14:paraId="323C2AE0" w14:textId="77777777" w:rsidR="004A6020" w:rsidRPr="004A6020" w:rsidRDefault="004A6020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было подготовлено:</w:t>
      </w:r>
    </w:p>
    <w:p w14:paraId="4945AD24" w14:textId="77777777" w:rsidR="004A6020" w:rsidRPr="004A6020" w:rsidRDefault="004A6020" w:rsidP="004A6020">
      <w:pPr>
        <w:pStyle w:val="23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1867 проектов распоряжений по основной деятельности;</w:t>
      </w:r>
    </w:p>
    <w:p w14:paraId="11101FCA" w14:textId="77777777" w:rsidR="004A6020" w:rsidRPr="004A6020" w:rsidRDefault="004A6020" w:rsidP="004A6020">
      <w:pPr>
        <w:pStyle w:val="23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210 распоряжений по кадрам;</w:t>
      </w:r>
    </w:p>
    <w:p w14:paraId="32A03677" w14:textId="77777777" w:rsidR="004A6020" w:rsidRPr="004A6020" w:rsidRDefault="004A6020" w:rsidP="004A6020">
      <w:pPr>
        <w:pStyle w:val="23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807 постановлений;</w:t>
      </w:r>
    </w:p>
    <w:p w14:paraId="475641E8" w14:textId="77777777" w:rsidR="004A6020" w:rsidRPr="004A6020" w:rsidRDefault="004A6020" w:rsidP="004A6020">
      <w:pPr>
        <w:pStyle w:val="23"/>
        <w:numPr>
          <w:ilvl w:val="0"/>
          <w:numId w:val="13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более 3500 информаций, ответов на запросы, отчетов;</w:t>
      </w:r>
    </w:p>
    <w:p w14:paraId="532B307B" w14:textId="6F55CB15" w:rsidR="004A6020" w:rsidRPr="004A6020" w:rsidRDefault="00E13FB6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 854</w:t>
      </w:r>
      <w:r w:rsidR="004A6020" w:rsidRPr="004A6020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="004A6020" w:rsidRPr="004A6020">
        <w:rPr>
          <w:sz w:val="28"/>
          <w:szCs w:val="28"/>
        </w:rPr>
        <w:t xml:space="preserve"> гражданского состояния;</w:t>
      </w:r>
    </w:p>
    <w:p w14:paraId="3AEFB84C" w14:textId="495CC7FC" w:rsidR="004A6020" w:rsidRPr="004A6020" w:rsidRDefault="00850631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проведено 15</w:t>
      </w:r>
      <w:r w:rsidR="004A6020" w:rsidRPr="004A6020">
        <w:rPr>
          <w:sz w:val="28"/>
          <w:szCs w:val="28"/>
        </w:rPr>
        <w:t xml:space="preserve"> заседаний административной комиссии</w:t>
      </w:r>
      <w:r>
        <w:rPr>
          <w:sz w:val="28"/>
          <w:szCs w:val="28"/>
        </w:rPr>
        <w:t>, рассмотрено 54 протокола об административных правонарушениях</w:t>
      </w:r>
      <w:r w:rsidR="004A6020" w:rsidRPr="004A6020">
        <w:rPr>
          <w:sz w:val="28"/>
          <w:szCs w:val="28"/>
        </w:rPr>
        <w:t>;</w:t>
      </w:r>
    </w:p>
    <w:p w14:paraId="197E1EBE" w14:textId="0770E2FF" w:rsidR="004A6020" w:rsidRPr="004A6020" w:rsidRDefault="004A6020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КДНиЗП</w:t>
      </w:r>
      <w:r w:rsidR="00627257">
        <w:rPr>
          <w:sz w:val="28"/>
          <w:szCs w:val="28"/>
        </w:rPr>
        <w:t xml:space="preserve"> рассмотрено 122 материала</w:t>
      </w:r>
      <w:r w:rsidRPr="004A6020">
        <w:rPr>
          <w:sz w:val="28"/>
          <w:szCs w:val="28"/>
        </w:rPr>
        <w:t>;</w:t>
      </w:r>
    </w:p>
    <w:p w14:paraId="166E1E6A" w14:textId="77777777" w:rsidR="004A6020" w:rsidRPr="004A6020" w:rsidRDefault="00850631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проведено 11</w:t>
      </w:r>
      <w:r w:rsidR="004A6020" w:rsidRPr="004A6020">
        <w:rPr>
          <w:sz w:val="28"/>
          <w:szCs w:val="28"/>
        </w:rPr>
        <w:t xml:space="preserve"> проверок по направлению внутреннего муниципального финансового контроля;</w:t>
      </w:r>
    </w:p>
    <w:p w14:paraId="1991959D" w14:textId="49A549F4" w:rsidR="004A6020" w:rsidRDefault="004A6020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в результате осуществления закупок на поставку товаров, выполнение работ, оказание услуг</w:t>
      </w:r>
      <w:r w:rsidR="00A32B4F">
        <w:rPr>
          <w:sz w:val="28"/>
          <w:szCs w:val="28"/>
        </w:rPr>
        <w:t xml:space="preserve"> проведено 108 процедур электронного аукциона, 1</w:t>
      </w:r>
      <w:r w:rsidR="007A2E39">
        <w:rPr>
          <w:sz w:val="28"/>
          <w:szCs w:val="28"/>
        </w:rPr>
        <w:t> </w:t>
      </w:r>
      <w:r w:rsidR="00A32B4F">
        <w:rPr>
          <w:sz w:val="28"/>
          <w:szCs w:val="28"/>
        </w:rPr>
        <w:t xml:space="preserve">открытый конкурс, 9 запросов котировок, </w:t>
      </w:r>
      <w:r w:rsidRPr="004A6020">
        <w:rPr>
          <w:sz w:val="28"/>
          <w:szCs w:val="28"/>
        </w:rPr>
        <w:t>эконом</w:t>
      </w:r>
      <w:r w:rsidR="00A32B4F">
        <w:rPr>
          <w:sz w:val="28"/>
          <w:szCs w:val="28"/>
        </w:rPr>
        <w:t>ия бюджетных средств составила 16045,34 тыс. рублей</w:t>
      </w:r>
      <w:r w:rsidRPr="004A6020">
        <w:rPr>
          <w:sz w:val="28"/>
          <w:szCs w:val="28"/>
        </w:rPr>
        <w:t>;</w:t>
      </w:r>
    </w:p>
    <w:p w14:paraId="012557FE" w14:textId="6512FB77" w:rsidR="00F0302B" w:rsidRPr="004A6020" w:rsidRDefault="00F0302B" w:rsidP="004A6020">
      <w:pPr>
        <w:pStyle w:val="23"/>
        <w:numPr>
          <w:ilvl w:val="0"/>
          <w:numId w:val="16"/>
        </w:numPr>
        <w:shd w:val="clear" w:color="auto" w:fill="auto"/>
        <w:tabs>
          <w:tab w:val="left" w:pos="1018"/>
        </w:tabs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архивным отделом исполнено 1912 запросов. </w:t>
      </w:r>
    </w:p>
    <w:p w14:paraId="10AD6858" w14:textId="77777777" w:rsidR="004A6020" w:rsidRPr="004A6020" w:rsidRDefault="004A6020" w:rsidP="004A6020">
      <w:pPr>
        <w:pStyle w:val="23"/>
        <w:shd w:val="clear" w:color="auto" w:fill="auto"/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Расходы на содержание администрации района предусматриваются в бюджете района и являются расходными обязательствами бюджета Еткульского муниципального района.</w:t>
      </w:r>
    </w:p>
    <w:p w14:paraId="6788ACDE" w14:textId="77777777" w:rsidR="004A6020" w:rsidRPr="004A6020" w:rsidRDefault="004A6020" w:rsidP="004A6020">
      <w:pPr>
        <w:pStyle w:val="23"/>
        <w:numPr>
          <w:ilvl w:val="0"/>
          <w:numId w:val="15"/>
        </w:numPr>
        <w:shd w:val="clear" w:color="auto" w:fill="auto"/>
        <w:tabs>
          <w:tab w:val="left" w:pos="1518"/>
        </w:tabs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Настоящая подпрограмма направлена на осуществление мероприятий по содержанию аппарата администрации района, реализации данным учреждением муниципальных функций, определенных Положением об администрации района, определяет мероприятия по материально- техническому, организационному, социально-бытовому обеспечению деятельности администрации района.</w:t>
      </w:r>
    </w:p>
    <w:p w14:paraId="015CAF22" w14:textId="77777777" w:rsidR="004A6020" w:rsidRPr="004A6020" w:rsidRDefault="004A6020" w:rsidP="004A6020">
      <w:pPr>
        <w:pStyle w:val="23"/>
        <w:shd w:val="clear" w:color="auto" w:fill="auto"/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Одним из основных условий, необходимых для успешного решения задач социально-экономического развития района, является эффективность работы системы управления. При этом акцент должен быть сделан на внедрение и развитие системы управления по результатам деятельности структур администрации района, повышение эффективности и результативности исполнения возложенных на них функций и полномочий, а также мотиваций, ответственности и исполнительской дисциплины работников администрации района. Система управления должна обладать гибкостью, адаптивностью, а также эффективной системой контроля, чтобы быстро реагировать на изменения во внешней среде, своевременно принимать эффективные управленческие решения.</w:t>
      </w:r>
    </w:p>
    <w:p w14:paraId="5BB76B7D" w14:textId="77777777" w:rsidR="004A6020" w:rsidRPr="004A6020" w:rsidRDefault="004A6020" w:rsidP="004A6020">
      <w:pPr>
        <w:pStyle w:val="23"/>
        <w:shd w:val="clear" w:color="auto" w:fill="auto"/>
        <w:spacing w:after="297"/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Принятие настоящей подпрограммы позволит обеспечить эффективное выполнение муниципальных функций по исполнению полномочий исполнительно-распорядительного органа местного самоуправления при решении вопросов местного значения.</w:t>
      </w:r>
    </w:p>
    <w:p w14:paraId="26A386D6" w14:textId="77777777" w:rsidR="004A6020" w:rsidRPr="004A6020" w:rsidRDefault="004A6020" w:rsidP="004A6020">
      <w:pPr>
        <w:pStyle w:val="12"/>
        <w:numPr>
          <w:ilvl w:val="0"/>
          <w:numId w:val="17"/>
        </w:numPr>
        <w:shd w:val="clear" w:color="auto" w:fill="auto"/>
        <w:tabs>
          <w:tab w:val="left" w:pos="2465"/>
        </w:tabs>
        <w:spacing w:after="250" w:line="250" w:lineRule="exact"/>
        <w:ind w:left="2100" w:firstLine="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Основные цели и задачи подпрограммы</w:t>
      </w:r>
    </w:p>
    <w:p w14:paraId="6A787850" w14:textId="4CA6E63E" w:rsidR="004A6020" w:rsidRPr="004A6020" w:rsidRDefault="004A6020" w:rsidP="004A6020">
      <w:pPr>
        <w:pStyle w:val="23"/>
        <w:numPr>
          <w:ilvl w:val="0"/>
          <w:numId w:val="15"/>
        </w:numPr>
        <w:shd w:val="clear" w:color="auto" w:fill="auto"/>
        <w:tabs>
          <w:tab w:val="left" w:pos="1267"/>
        </w:tabs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Основные цели подпрограммы - эффективное выполнение муниципальных функций по исполнению полномочий исполнительно</w:t>
      </w:r>
      <w:r w:rsidRPr="004A6020">
        <w:rPr>
          <w:sz w:val="28"/>
          <w:szCs w:val="28"/>
        </w:rPr>
        <w:softHyphen/>
      </w:r>
      <w:r w:rsidR="00556466">
        <w:rPr>
          <w:sz w:val="28"/>
          <w:szCs w:val="28"/>
        </w:rPr>
        <w:t xml:space="preserve"> </w:t>
      </w:r>
      <w:r w:rsidRPr="004A6020">
        <w:rPr>
          <w:sz w:val="28"/>
          <w:szCs w:val="28"/>
        </w:rPr>
        <w:t>распорядительного органа местного самоуправления.</w:t>
      </w:r>
    </w:p>
    <w:p w14:paraId="2AAC7439" w14:textId="77777777" w:rsidR="004A6020" w:rsidRDefault="004A6020" w:rsidP="00DB1A2B">
      <w:pPr>
        <w:pStyle w:val="23"/>
        <w:numPr>
          <w:ilvl w:val="0"/>
          <w:numId w:val="15"/>
        </w:numPr>
        <w:shd w:val="clear" w:color="auto" w:fill="auto"/>
        <w:tabs>
          <w:tab w:val="left" w:pos="1267"/>
        </w:tabs>
        <w:ind w:left="20" w:right="20" w:firstLine="720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Задачи, которые необходимо решить для достижения поставленных целей:</w:t>
      </w:r>
    </w:p>
    <w:p w14:paraId="34F37C69" w14:textId="37C19F43" w:rsidR="00DB1A2B" w:rsidRPr="00D60AF4" w:rsidRDefault="00DB1A2B" w:rsidP="00DB1A2B">
      <w:pPr>
        <w:pStyle w:val="23"/>
        <w:shd w:val="clear" w:color="auto" w:fill="auto"/>
        <w:ind w:left="37" w:right="20"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70360">
        <w:rPr>
          <w:sz w:val="28"/>
          <w:szCs w:val="28"/>
        </w:rPr>
        <w:t>обеспечение эффективного функционирования Администрации как органа местного самоуправления при решении вопросов местного значения</w:t>
      </w:r>
      <w:r w:rsidR="00786051" w:rsidRPr="00786051">
        <w:t xml:space="preserve"> </w:t>
      </w:r>
      <w:r w:rsidR="00786051" w:rsidRPr="00D60AF4">
        <w:rPr>
          <w:color w:val="auto"/>
          <w:sz w:val="28"/>
          <w:szCs w:val="28"/>
        </w:rPr>
        <w:t>и переданных государственных полномочий</w:t>
      </w:r>
      <w:r w:rsidRPr="00D60AF4">
        <w:rPr>
          <w:color w:val="auto"/>
          <w:sz w:val="28"/>
          <w:szCs w:val="28"/>
        </w:rPr>
        <w:t>;</w:t>
      </w:r>
    </w:p>
    <w:p w14:paraId="7BF8897B" w14:textId="3F9DC5B2" w:rsidR="00DB1A2B" w:rsidRDefault="00DB1A2B" w:rsidP="00DB1A2B">
      <w:pPr>
        <w:pStyle w:val="23"/>
        <w:shd w:val="clear" w:color="auto" w:fill="auto"/>
        <w:tabs>
          <w:tab w:val="left" w:pos="373"/>
          <w:tab w:val="left" w:pos="691"/>
        </w:tabs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37F0">
        <w:rPr>
          <w:sz w:val="28"/>
          <w:szCs w:val="28"/>
        </w:rPr>
        <w:t>совершенствование материально-технической базы (осуществление текущего и капитального ремонта зданий, сооружений, автотранспорта, оборудования; оснащение учреждений современным оборудованием, мебелью, оргтехникой, автотранспортом, в том числе замена физически изношенного и морально устаревшего оборудования</w:t>
      </w:r>
      <w:r>
        <w:rPr>
          <w:sz w:val="28"/>
          <w:szCs w:val="28"/>
        </w:rPr>
        <w:t xml:space="preserve"> </w:t>
      </w:r>
      <w:r w:rsidRPr="00DC37F0">
        <w:rPr>
          <w:sz w:val="28"/>
          <w:szCs w:val="28"/>
        </w:rPr>
        <w:t>и автотранспорта)</w:t>
      </w:r>
      <w:r w:rsidR="00D7125C">
        <w:rPr>
          <w:sz w:val="28"/>
          <w:szCs w:val="28"/>
        </w:rPr>
        <w:t>;</w:t>
      </w:r>
    </w:p>
    <w:p w14:paraId="08BF1C83" w14:textId="22B608F8" w:rsidR="00D7125C" w:rsidRDefault="00D7125C" w:rsidP="00D7125C">
      <w:pPr>
        <w:pStyle w:val="23"/>
        <w:shd w:val="clear" w:color="auto" w:fill="auto"/>
        <w:tabs>
          <w:tab w:val="left" w:pos="373"/>
          <w:tab w:val="left" w:pos="691"/>
        </w:tabs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125C">
        <w:rPr>
          <w:sz w:val="28"/>
          <w:szCs w:val="28"/>
        </w:rPr>
        <w:t>повышение имиджа Администрации как органа местного самоуправления.</w:t>
      </w:r>
    </w:p>
    <w:p w14:paraId="26B58590" w14:textId="77777777" w:rsidR="00DB1A2B" w:rsidRDefault="00DB1A2B" w:rsidP="00DB1A2B">
      <w:pPr>
        <w:pStyle w:val="23"/>
        <w:shd w:val="clear" w:color="auto" w:fill="auto"/>
        <w:tabs>
          <w:tab w:val="left" w:pos="373"/>
          <w:tab w:val="left" w:pos="691"/>
        </w:tabs>
        <w:ind w:right="20"/>
        <w:jc w:val="both"/>
        <w:rPr>
          <w:sz w:val="28"/>
          <w:szCs w:val="28"/>
        </w:rPr>
      </w:pPr>
    </w:p>
    <w:p w14:paraId="1CD1B317" w14:textId="77777777" w:rsidR="00E478C0" w:rsidRPr="00DC37F0" w:rsidRDefault="00E478C0" w:rsidP="00DB1A2B">
      <w:pPr>
        <w:pStyle w:val="23"/>
        <w:shd w:val="clear" w:color="auto" w:fill="auto"/>
        <w:tabs>
          <w:tab w:val="left" w:pos="373"/>
          <w:tab w:val="left" w:pos="691"/>
        </w:tabs>
        <w:ind w:right="20"/>
        <w:jc w:val="both"/>
        <w:rPr>
          <w:sz w:val="28"/>
          <w:szCs w:val="28"/>
        </w:rPr>
      </w:pPr>
    </w:p>
    <w:p w14:paraId="33D041AA" w14:textId="77777777" w:rsidR="004A6020" w:rsidRDefault="004A6020" w:rsidP="0050388D">
      <w:pPr>
        <w:pStyle w:val="12"/>
        <w:numPr>
          <w:ilvl w:val="0"/>
          <w:numId w:val="17"/>
        </w:numPr>
        <w:shd w:val="clear" w:color="auto" w:fill="auto"/>
        <w:tabs>
          <w:tab w:val="left" w:pos="709"/>
        </w:tabs>
        <w:spacing w:after="0" w:line="317" w:lineRule="exact"/>
        <w:ind w:firstLine="709"/>
        <w:jc w:val="center"/>
        <w:rPr>
          <w:sz w:val="28"/>
          <w:szCs w:val="28"/>
        </w:rPr>
      </w:pPr>
      <w:r w:rsidRPr="004A6020">
        <w:rPr>
          <w:sz w:val="28"/>
          <w:szCs w:val="28"/>
        </w:rPr>
        <w:lastRenderedPageBreak/>
        <w:t>Перечень мероприятий подпрограммы</w:t>
      </w:r>
    </w:p>
    <w:p w14:paraId="5773D519" w14:textId="77777777" w:rsidR="0050388D" w:rsidRPr="004A6020" w:rsidRDefault="0050388D" w:rsidP="0050388D">
      <w:pPr>
        <w:pStyle w:val="12"/>
        <w:shd w:val="clear" w:color="auto" w:fill="auto"/>
        <w:tabs>
          <w:tab w:val="left" w:pos="709"/>
        </w:tabs>
        <w:spacing w:after="0" w:line="317" w:lineRule="exact"/>
        <w:ind w:left="709" w:firstLine="0"/>
        <w:rPr>
          <w:sz w:val="28"/>
          <w:szCs w:val="28"/>
        </w:rPr>
      </w:pPr>
    </w:p>
    <w:p w14:paraId="11C2FEB8" w14:textId="77777777" w:rsidR="004A6020" w:rsidRPr="00D7125C" w:rsidRDefault="004A6020" w:rsidP="004A6020">
      <w:pPr>
        <w:pStyle w:val="23"/>
        <w:numPr>
          <w:ilvl w:val="0"/>
          <w:numId w:val="15"/>
        </w:numPr>
        <w:shd w:val="clear" w:color="auto" w:fill="auto"/>
        <w:tabs>
          <w:tab w:val="left" w:pos="709"/>
          <w:tab w:val="left" w:pos="1267"/>
        </w:tabs>
        <w:spacing w:line="317" w:lineRule="exact"/>
        <w:ind w:right="20" w:firstLine="709"/>
        <w:jc w:val="both"/>
        <w:rPr>
          <w:sz w:val="28"/>
          <w:szCs w:val="28"/>
        </w:rPr>
      </w:pPr>
      <w:r w:rsidRPr="00D7125C">
        <w:rPr>
          <w:sz w:val="28"/>
          <w:szCs w:val="28"/>
        </w:rPr>
        <w:t>В подпрограмме предусматривается реализация мероприятий по основным направлениям:</w:t>
      </w:r>
    </w:p>
    <w:p w14:paraId="00B29C22" w14:textId="77777777" w:rsidR="00065BF6" w:rsidRPr="00D7125C" w:rsidRDefault="00065BF6" w:rsidP="00065BF6">
      <w:pPr>
        <w:pStyle w:val="23"/>
        <w:numPr>
          <w:ilvl w:val="1"/>
          <w:numId w:val="48"/>
        </w:numPr>
        <w:tabs>
          <w:tab w:val="left" w:pos="0"/>
          <w:tab w:val="left" w:pos="993"/>
          <w:tab w:val="left" w:pos="1267"/>
        </w:tabs>
        <w:spacing w:line="317" w:lineRule="exact"/>
        <w:ind w:left="0" w:right="20" w:firstLine="709"/>
        <w:jc w:val="both"/>
        <w:rPr>
          <w:sz w:val="28"/>
          <w:szCs w:val="28"/>
        </w:rPr>
      </w:pPr>
      <w:r w:rsidRPr="00D7125C">
        <w:rPr>
          <w:sz w:val="28"/>
          <w:szCs w:val="28"/>
        </w:rPr>
        <w:t>Финансирование расходов на выплату заработной платы, в том числе налогов;</w:t>
      </w:r>
    </w:p>
    <w:p w14:paraId="5F1C7C2C" w14:textId="3196B1C9" w:rsidR="00D7125C" w:rsidRPr="00D7125C" w:rsidRDefault="00D7125C" w:rsidP="00D7125C">
      <w:pPr>
        <w:pStyle w:val="23"/>
        <w:numPr>
          <w:ilvl w:val="1"/>
          <w:numId w:val="48"/>
        </w:numPr>
        <w:tabs>
          <w:tab w:val="left" w:pos="0"/>
          <w:tab w:val="left" w:pos="993"/>
          <w:tab w:val="left" w:pos="1267"/>
        </w:tabs>
        <w:spacing w:line="317" w:lineRule="exact"/>
        <w:ind w:left="0" w:right="20" w:firstLine="709"/>
        <w:jc w:val="both"/>
        <w:rPr>
          <w:sz w:val="28"/>
          <w:szCs w:val="28"/>
        </w:rPr>
      </w:pPr>
      <w:r w:rsidRPr="00D7125C">
        <w:rPr>
          <w:sz w:val="28"/>
          <w:szCs w:val="28"/>
        </w:rPr>
        <w:t>Содержание и хозяйственное обслуживание объектов движимого и недвижимого имущества, находящихся в собственности Администрации, повышение уровня внешнего благоустройства и санитарного состояния зданий, находящихся в собственности Администрации, и прилегающих к ним территорий</w:t>
      </w:r>
      <w:r w:rsidR="00556466">
        <w:rPr>
          <w:sz w:val="28"/>
          <w:szCs w:val="28"/>
        </w:rPr>
        <w:t>;</w:t>
      </w:r>
    </w:p>
    <w:p w14:paraId="62D48A30" w14:textId="7A3A0AB5" w:rsidR="00D7125C" w:rsidRPr="00D7125C" w:rsidRDefault="00D7125C" w:rsidP="00D7125C">
      <w:pPr>
        <w:pStyle w:val="23"/>
        <w:numPr>
          <w:ilvl w:val="1"/>
          <w:numId w:val="48"/>
        </w:numPr>
        <w:tabs>
          <w:tab w:val="left" w:pos="0"/>
          <w:tab w:val="left" w:pos="993"/>
          <w:tab w:val="left" w:pos="1267"/>
        </w:tabs>
        <w:spacing w:line="317" w:lineRule="exact"/>
        <w:ind w:left="0" w:right="20" w:firstLine="709"/>
        <w:jc w:val="both"/>
        <w:rPr>
          <w:sz w:val="28"/>
          <w:szCs w:val="28"/>
        </w:rPr>
      </w:pPr>
      <w:r w:rsidRPr="00D7125C">
        <w:rPr>
          <w:sz w:val="28"/>
          <w:szCs w:val="28"/>
        </w:rPr>
        <w:t>Материально-техническое обеспечение проведения районных мероприятий и организация поощрения граждан и коллективов предприятий, организаций, учреждений различных форм собственности Еткульского муниципального района. Участие в межрайонных, региональных, общеросс</w:t>
      </w:r>
      <w:r w:rsidR="00C478AC">
        <w:rPr>
          <w:sz w:val="28"/>
          <w:szCs w:val="28"/>
        </w:rPr>
        <w:t xml:space="preserve">ийских мероприятиях (конкурсах, </w:t>
      </w:r>
      <w:r w:rsidRPr="00D7125C">
        <w:rPr>
          <w:sz w:val="28"/>
          <w:szCs w:val="28"/>
        </w:rPr>
        <w:t>семинарах</w:t>
      </w:r>
      <w:r w:rsidR="00C478AC">
        <w:rPr>
          <w:sz w:val="28"/>
          <w:szCs w:val="28"/>
        </w:rPr>
        <w:t xml:space="preserve"> и др.</w:t>
      </w:r>
      <w:r w:rsidRPr="00D7125C">
        <w:rPr>
          <w:sz w:val="28"/>
          <w:szCs w:val="28"/>
        </w:rPr>
        <w:t>).</w:t>
      </w:r>
    </w:p>
    <w:p w14:paraId="0EC62F74" w14:textId="34C612EC" w:rsidR="004A6020" w:rsidRPr="00A8591E" w:rsidRDefault="004A6020" w:rsidP="004A6020">
      <w:pPr>
        <w:tabs>
          <w:tab w:val="left" w:pos="709"/>
          <w:tab w:val="left" w:pos="6270"/>
        </w:tabs>
        <w:ind w:firstLine="709"/>
        <w:jc w:val="both"/>
        <w:rPr>
          <w:sz w:val="28"/>
          <w:szCs w:val="28"/>
        </w:rPr>
      </w:pPr>
      <w:r w:rsidRPr="004A6020">
        <w:rPr>
          <w:sz w:val="28"/>
          <w:szCs w:val="28"/>
        </w:rPr>
        <w:t>Система основных мероприятий подпрограммы и объёмы их финансирования представлены в</w:t>
      </w:r>
      <w:r w:rsidR="00A8591E">
        <w:rPr>
          <w:sz w:val="28"/>
          <w:szCs w:val="28"/>
        </w:rPr>
        <w:t xml:space="preserve"> таблице 1</w:t>
      </w:r>
      <w:r w:rsidR="00AE0C41">
        <w:rPr>
          <w:sz w:val="28"/>
          <w:szCs w:val="28"/>
        </w:rPr>
        <w:t xml:space="preserve"> муниципальной </w:t>
      </w:r>
      <w:r w:rsidR="002659A2">
        <w:rPr>
          <w:sz w:val="28"/>
          <w:szCs w:val="28"/>
        </w:rPr>
        <w:t>программы</w:t>
      </w:r>
      <w:r w:rsidRPr="00A8591E">
        <w:rPr>
          <w:sz w:val="28"/>
          <w:szCs w:val="28"/>
        </w:rPr>
        <w:t>.</w:t>
      </w:r>
    </w:p>
    <w:p w14:paraId="64172AB6" w14:textId="77777777" w:rsidR="00DA65B1" w:rsidRPr="004A6020" w:rsidRDefault="00DA65B1" w:rsidP="00E202B8">
      <w:pPr>
        <w:tabs>
          <w:tab w:val="left" w:pos="709"/>
          <w:tab w:val="left" w:pos="6270"/>
        </w:tabs>
        <w:ind w:firstLine="284"/>
        <w:jc w:val="both"/>
        <w:rPr>
          <w:sz w:val="28"/>
          <w:szCs w:val="28"/>
        </w:rPr>
      </w:pPr>
    </w:p>
    <w:p w14:paraId="67CE8372" w14:textId="77777777" w:rsidR="0078650E" w:rsidRPr="008B2B1A" w:rsidRDefault="0078650E" w:rsidP="0078650E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 xml:space="preserve">.Организация управления и механизм выполнения мероприятий муниципальной </w:t>
      </w:r>
      <w:r w:rsidR="00E478C0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7895ABDD" w14:textId="77777777" w:rsidR="0078650E" w:rsidRPr="00257127" w:rsidRDefault="0078650E" w:rsidP="0078650E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EF3C5E" w14:textId="3431EC11" w:rsidR="0078650E" w:rsidRDefault="0078650E" w:rsidP="0078650E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 текущее управление, </w:t>
      </w:r>
      <w:r w:rsidRPr="007A29EF">
        <w:rPr>
          <w:sz w:val="28"/>
          <w:szCs w:val="28"/>
        </w:rPr>
        <w:t>контроль за реализацией П</w:t>
      </w:r>
      <w:r w:rsidR="005A12C0">
        <w:rPr>
          <w:sz w:val="28"/>
          <w:szCs w:val="28"/>
        </w:rPr>
        <w:t>одп</w:t>
      </w:r>
      <w:r w:rsidRPr="007A29EF">
        <w:rPr>
          <w:sz w:val="28"/>
          <w:szCs w:val="28"/>
        </w:rPr>
        <w:t>рограммы осуществляет администрация Еткульского муниципального района</w:t>
      </w:r>
      <w:r>
        <w:rPr>
          <w:sz w:val="28"/>
          <w:szCs w:val="28"/>
        </w:rPr>
        <w:t>. О</w:t>
      </w:r>
      <w:r w:rsidRPr="007A29EF">
        <w:rPr>
          <w:sz w:val="28"/>
          <w:szCs w:val="28"/>
        </w:rPr>
        <w:t xml:space="preserve">тветственный исполнитель </w:t>
      </w:r>
      <w:r>
        <w:rPr>
          <w:sz w:val="28"/>
          <w:szCs w:val="28"/>
        </w:rPr>
        <w:t xml:space="preserve">- администрация </w:t>
      </w:r>
      <w:r w:rsidRPr="007A29EF">
        <w:rPr>
          <w:sz w:val="28"/>
          <w:szCs w:val="28"/>
        </w:rPr>
        <w:t xml:space="preserve">Еткульского муниципального района» выполняет следующие функции: </w:t>
      </w:r>
    </w:p>
    <w:p w14:paraId="14EB9806" w14:textId="77777777" w:rsidR="0078650E" w:rsidRPr="00394527" w:rsidRDefault="0078650E" w:rsidP="0078650E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Pr="00394527">
        <w:rPr>
          <w:sz w:val="28"/>
          <w:szCs w:val="28"/>
        </w:rPr>
        <w:t xml:space="preserve">1) обеспечивает разработку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программы, ее согласование и внесение на утверждение в установленном</w:t>
      </w:r>
      <w:r>
        <w:rPr>
          <w:sz w:val="28"/>
          <w:szCs w:val="28"/>
        </w:rPr>
        <w:t xml:space="preserve"> порядке</w:t>
      </w:r>
      <w:r w:rsidRPr="00394527">
        <w:rPr>
          <w:sz w:val="28"/>
          <w:szCs w:val="28"/>
        </w:rPr>
        <w:t>;</w:t>
      </w:r>
    </w:p>
    <w:p w14:paraId="2D33E8A9" w14:textId="77777777" w:rsidR="0078650E" w:rsidRPr="00394527" w:rsidRDefault="0078650E" w:rsidP="0078650E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2) формирует структуру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программы, а также перечень соисполнителей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программы; </w:t>
      </w:r>
    </w:p>
    <w:p w14:paraId="3B716400" w14:textId="77777777" w:rsidR="0078650E" w:rsidRPr="00394527" w:rsidRDefault="0078650E" w:rsidP="0078650E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3) организует реализацию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14:paraId="08162E38" w14:textId="77777777" w:rsidR="0078650E" w:rsidRPr="00394527" w:rsidRDefault="0078650E" w:rsidP="0078650E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программу, разрабатывает и утверждает план реализации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программы;</w:t>
      </w:r>
    </w:p>
    <w:p w14:paraId="55F7C221" w14:textId="77777777" w:rsidR="0078650E" w:rsidRPr="00394527" w:rsidRDefault="0078650E" w:rsidP="0078650E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394527">
        <w:rPr>
          <w:sz w:val="28"/>
          <w:szCs w:val="28"/>
        </w:rPr>
        <w:t xml:space="preserve">          5) осуществляет мониторинг реализации муниципальной </w:t>
      </w:r>
      <w:r w:rsidR="005A12C0">
        <w:rPr>
          <w:sz w:val="28"/>
          <w:szCs w:val="28"/>
        </w:rPr>
        <w:t>по</w:t>
      </w:r>
      <w:r w:rsidR="0099029E">
        <w:rPr>
          <w:sz w:val="28"/>
          <w:szCs w:val="28"/>
        </w:rPr>
        <w:t>д</w:t>
      </w:r>
      <w:r w:rsidRPr="00394527">
        <w:rPr>
          <w:sz w:val="28"/>
          <w:szCs w:val="28"/>
        </w:rPr>
        <w:t>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 в срок до 16 июля (за полугодие) и до 20 февраля года, следующего за отчетным (за год). К информации прилагается краткая пояснительная записка, включающая:</w:t>
      </w:r>
    </w:p>
    <w:p w14:paraId="1CDF5723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- информацию о расходах бюджетных средств на реализацию муниципальной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за отчетный период;</w:t>
      </w:r>
    </w:p>
    <w:p w14:paraId="3F1EA9D0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sz w:val="28"/>
          <w:szCs w:val="28"/>
        </w:rPr>
        <w:t>;</w:t>
      </w:r>
    </w:p>
    <w:p w14:paraId="16657113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- причины невыполнения контрольных событий в срок, информацию о влиянии на выполнение мероприятия и реализацию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в целом;</w:t>
      </w:r>
    </w:p>
    <w:p w14:paraId="4CAF9794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6) проводит оценку эффективности мероприятий, осуществляемых соисполнителями;</w:t>
      </w:r>
    </w:p>
    <w:p w14:paraId="0756F305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7) запрашивает у соисполнителей информацию, необходимую для осуществления мониторинга реализации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программы;</w:t>
      </w:r>
    </w:p>
    <w:p w14:paraId="2DB5A9A9" w14:textId="77777777" w:rsidR="0078650E" w:rsidRPr="00394527" w:rsidRDefault="0078650E" w:rsidP="007865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14:paraId="2D3A7DA1" w14:textId="77777777" w:rsidR="0078650E" w:rsidRPr="00394527" w:rsidRDefault="0078650E" w:rsidP="0078650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</w:t>
      </w:r>
      <w:r w:rsidRPr="00394527">
        <w:rPr>
          <w:sz w:val="28"/>
          <w:szCs w:val="28"/>
        </w:rPr>
        <w:t xml:space="preserve"> до 1 апреля года, следующего за отчетным;</w:t>
      </w:r>
    </w:p>
    <w:p w14:paraId="37F25D09" w14:textId="77777777" w:rsidR="0078650E" w:rsidRPr="00394527" w:rsidRDefault="0078650E" w:rsidP="0078650E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10) организует размещение муниципальной </w:t>
      </w:r>
      <w:r w:rsidR="005A12C0"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на своем официальном сайте в сети Интернет.</w:t>
      </w:r>
    </w:p>
    <w:p w14:paraId="67E7EA0C" w14:textId="77777777" w:rsidR="0078650E" w:rsidRPr="00394527" w:rsidRDefault="0078650E" w:rsidP="0078650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программы:</w:t>
      </w:r>
    </w:p>
    <w:p w14:paraId="470ACF03" w14:textId="77777777" w:rsidR="0078650E" w:rsidRPr="00394527" w:rsidRDefault="0078650E" w:rsidP="0078650E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программы, в отношении которых они являются соисполнителями;</w:t>
      </w:r>
    </w:p>
    <w:p w14:paraId="04B47B36" w14:textId="66254EC5" w:rsidR="0078650E" w:rsidRPr="00394527" w:rsidRDefault="0078650E" w:rsidP="0078650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2) в пределах своей компетенции в срок до 10 июля (за полугодие) и до 15 февраля года, следующего за отчетным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</w:t>
      </w:r>
      <w:r w:rsidR="00C80962">
        <w:rPr>
          <w:sz w:val="28"/>
          <w:szCs w:val="28"/>
        </w:rPr>
        <w:t>п</w:t>
      </w:r>
      <w:r w:rsidR="005A12C0">
        <w:rPr>
          <w:sz w:val="28"/>
          <w:szCs w:val="28"/>
        </w:rPr>
        <w:t>од</w:t>
      </w:r>
      <w:r w:rsidRPr="00394527">
        <w:rPr>
          <w:sz w:val="28"/>
          <w:szCs w:val="28"/>
        </w:rPr>
        <w:t>программы</w:t>
      </w:r>
      <w:r w:rsidRPr="00394527">
        <w:rPr>
          <w:spacing w:val="2"/>
          <w:sz w:val="28"/>
          <w:szCs w:val="28"/>
        </w:rPr>
        <w:t>;</w:t>
      </w:r>
    </w:p>
    <w:p w14:paraId="1AE78748" w14:textId="77777777" w:rsidR="0078650E" w:rsidRPr="00394527" w:rsidRDefault="0078650E" w:rsidP="0078650E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3) представляют ответственному исполнителю информацию, необходимую для подготовки годового отчета;</w:t>
      </w:r>
    </w:p>
    <w:p w14:paraId="3F3DA5A1" w14:textId="77777777" w:rsidR="0078650E" w:rsidRPr="00394527" w:rsidRDefault="0078650E" w:rsidP="0078650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программы.</w:t>
      </w:r>
    </w:p>
    <w:p w14:paraId="3B07EE7A" w14:textId="77777777" w:rsidR="0078650E" w:rsidRPr="00394527" w:rsidRDefault="0078650E" w:rsidP="0078650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Реализация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с указанием их сроков и ожидаемых результатов (далее именуется - план реализации).</w:t>
      </w:r>
    </w:p>
    <w:p w14:paraId="3A5481C2" w14:textId="77777777" w:rsidR="0078650E" w:rsidRPr="00394527" w:rsidRDefault="0078650E" w:rsidP="0078650E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допускается один раз в квартал.</w:t>
      </w:r>
    </w:p>
    <w:p w14:paraId="5702B53C" w14:textId="77777777" w:rsidR="0078650E" w:rsidRPr="00394527" w:rsidRDefault="0078650E" w:rsidP="0078650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Ответственный исполнитель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готовит годовой отчет, который содержит:</w:t>
      </w:r>
    </w:p>
    <w:p w14:paraId="1DEF9CC2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14:paraId="0C5D8FC7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2) перечень мероприятий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программы, выполненных и не выполненных (с указанием причин) в установленные сроки;</w:t>
      </w:r>
    </w:p>
    <w:p w14:paraId="7C617BD6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3) анализ факторов, повлиявших на ход реализации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программы;</w:t>
      </w:r>
    </w:p>
    <w:p w14:paraId="42D8C9F0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4) данные об использовании бюджетных ассигнований и иных средств на выполнение мероприятий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программы;</w:t>
      </w:r>
    </w:p>
    <w:p w14:paraId="11C7C625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5) информацию о внесенных ответственным исполнителем изменениях в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программу;</w:t>
      </w:r>
    </w:p>
    <w:p w14:paraId="380937A2" w14:textId="77777777" w:rsidR="0078650E" w:rsidRPr="00394527" w:rsidRDefault="0078650E" w:rsidP="0078650E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6) оценку эффективности использования бюджетных средств на реализацию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программы.</w:t>
      </w:r>
    </w:p>
    <w:p w14:paraId="54A8128C" w14:textId="77777777" w:rsidR="0078650E" w:rsidRPr="00394527" w:rsidRDefault="0078650E" w:rsidP="0078650E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Оценка эффективности реализации </w:t>
      </w:r>
      <w:r w:rsidR="005A12C0"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 осуществляется в порядке, установленном администрацией Еткульского муниципального района. </w:t>
      </w:r>
    </w:p>
    <w:p w14:paraId="4EDC76C0" w14:textId="340AE1FD" w:rsidR="0078650E" w:rsidRDefault="0078650E" w:rsidP="0078650E">
      <w:pPr>
        <w:ind w:firstLine="567"/>
        <w:jc w:val="both"/>
        <w:rPr>
          <w:sz w:val="28"/>
          <w:szCs w:val="28"/>
        </w:rPr>
      </w:pPr>
      <w:r w:rsidRPr="00954675">
        <w:rPr>
          <w:spacing w:val="2"/>
          <w:sz w:val="28"/>
          <w:szCs w:val="28"/>
        </w:rPr>
        <w:t xml:space="preserve">  </w:t>
      </w:r>
      <w:r w:rsidRPr="004D394A">
        <w:rPr>
          <w:sz w:val="28"/>
          <w:szCs w:val="28"/>
        </w:rPr>
        <w:t xml:space="preserve">Реализация </w:t>
      </w:r>
      <w:r w:rsidR="005A12C0">
        <w:rPr>
          <w:sz w:val="28"/>
          <w:szCs w:val="28"/>
        </w:rPr>
        <w:t>под</w:t>
      </w:r>
      <w:r w:rsidRPr="004D394A">
        <w:rPr>
          <w:sz w:val="28"/>
          <w:szCs w:val="28"/>
        </w:rPr>
        <w:t>программы осуществляется</w:t>
      </w:r>
      <w:r>
        <w:rPr>
          <w:sz w:val="28"/>
          <w:szCs w:val="28"/>
        </w:rPr>
        <w:t>:</w:t>
      </w:r>
    </w:p>
    <w:p w14:paraId="7AC4812F" w14:textId="210C0F55" w:rsidR="0078650E" w:rsidRDefault="0078650E" w:rsidP="007865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34A9">
        <w:rPr>
          <w:sz w:val="28"/>
          <w:szCs w:val="28"/>
        </w:rPr>
        <w:t>на основе муниципальных контрактов и договоров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14:paraId="66B4FE67" w14:textId="48909D0B" w:rsidR="00045090" w:rsidRPr="008934A9" w:rsidRDefault="00045090" w:rsidP="0078650E">
      <w:pPr>
        <w:ind w:firstLine="567"/>
        <w:jc w:val="both"/>
        <w:rPr>
          <w:sz w:val="28"/>
          <w:szCs w:val="28"/>
        </w:rPr>
      </w:pPr>
      <w:r w:rsidRPr="00D60AF4">
        <w:rPr>
          <w:sz w:val="28"/>
          <w:szCs w:val="28"/>
        </w:rPr>
        <w:t>- путем расходов на выплату заработной платы;</w:t>
      </w:r>
    </w:p>
    <w:p w14:paraId="5F9CD551" w14:textId="77777777" w:rsidR="00A8591E" w:rsidRDefault="0078650E" w:rsidP="00A8591E">
      <w:pPr>
        <w:ind w:firstLine="567"/>
        <w:jc w:val="both"/>
        <w:rPr>
          <w:sz w:val="28"/>
          <w:szCs w:val="28"/>
        </w:rPr>
      </w:pPr>
      <w:r w:rsidRPr="008934A9">
        <w:rPr>
          <w:sz w:val="28"/>
          <w:szCs w:val="28"/>
        </w:rPr>
        <w:t>- путем предоставления иных выплат</w:t>
      </w:r>
      <w:r w:rsidR="00A8591E">
        <w:rPr>
          <w:sz w:val="28"/>
          <w:szCs w:val="28"/>
        </w:rPr>
        <w:t>.</w:t>
      </w:r>
    </w:p>
    <w:p w14:paraId="1EB07E56" w14:textId="77777777" w:rsidR="0078650E" w:rsidRPr="00B34BD0" w:rsidRDefault="0078650E" w:rsidP="00A8591E">
      <w:pPr>
        <w:ind w:firstLine="567"/>
        <w:jc w:val="both"/>
        <w:rPr>
          <w:spacing w:val="2"/>
          <w:sz w:val="28"/>
          <w:szCs w:val="28"/>
        </w:rPr>
      </w:pPr>
      <w:r w:rsidRPr="00B34BD0">
        <w:rPr>
          <w:spacing w:val="2"/>
          <w:sz w:val="28"/>
          <w:szCs w:val="28"/>
        </w:rPr>
        <w:t xml:space="preserve">Бюджетные средства для реализации </w:t>
      </w:r>
      <w:r>
        <w:rPr>
          <w:spacing w:val="2"/>
          <w:sz w:val="28"/>
          <w:szCs w:val="28"/>
        </w:rPr>
        <w:t>муниципаль</w:t>
      </w:r>
      <w:r w:rsidRPr="00B34BD0">
        <w:rPr>
          <w:spacing w:val="2"/>
          <w:sz w:val="28"/>
          <w:szCs w:val="28"/>
        </w:rPr>
        <w:t xml:space="preserve">ной </w:t>
      </w:r>
      <w:r w:rsidR="005A12C0">
        <w:rPr>
          <w:spacing w:val="2"/>
          <w:sz w:val="28"/>
          <w:szCs w:val="28"/>
        </w:rPr>
        <w:t>под</w:t>
      </w:r>
      <w:r w:rsidRPr="00B34BD0">
        <w:rPr>
          <w:spacing w:val="2"/>
          <w:sz w:val="28"/>
          <w:szCs w:val="28"/>
        </w:rPr>
        <w:t xml:space="preserve">программы предоставляются в пределах бюджетных ассигнований, предусмотренных в </w:t>
      </w:r>
      <w:r>
        <w:rPr>
          <w:spacing w:val="2"/>
          <w:sz w:val="28"/>
          <w:szCs w:val="28"/>
        </w:rPr>
        <w:t>районном</w:t>
      </w:r>
      <w:r w:rsidRPr="00B34BD0">
        <w:rPr>
          <w:spacing w:val="2"/>
          <w:sz w:val="28"/>
          <w:szCs w:val="28"/>
        </w:rPr>
        <w:t xml:space="preserve">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14:paraId="73EB7105" w14:textId="77777777" w:rsidR="0078650E" w:rsidRPr="007A29EF" w:rsidRDefault="0078650E" w:rsidP="0078650E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</w:p>
    <w:p w14:paraId="2A5BCD78" w14:textId="77777777" w:rsidR="0078650E" w:rsidRPr="008B2B1A" w:rsidRDefault="0078650E" w:rsidP="0078650E">
      <w:pPr>
        <w:pStyle w:val="ConsPlusNormal"/>
        <w:widowControl/>
        <w:ind w:firstLine="539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B2B1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 xml:space="preserve">. Ожидаемые результаты реализации муниципальной </w:t>
      </w:r>
      <w:r w:rsidR="00E478C0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8B2B1A">
        <w:rPr>
          <w:rFonts w:ascii="Times New Roman" w:hAnsi="Times New Roman" w:cs="Times New Roman"/>
          <w:b/>
          <w:bCs/>
          <w:sz w:val="28"/>
          <w:szCs w:val="28"/>
        </w:rPr>
        <w:t>программы и их обоснование</w:t>
      </w:r>
      <w:r w:rsidRPr="008B2B1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1EE649CA" w14:textId="77777777" w:rsidR="0078650E" w:rsidRPr="007A29EF" w:rsidRDefault="0078650E" w:rsidP="0078650E">
      <w:pPr>
        <w:pStyle w:val="ConsPlusNormal"/>
        <w:widowControl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3A99205" w14:textId="77777777" w:rsidR="0078650E" w:rsidRDefault="0078650E" w:rsidP="0078650E">
      <w:pPr>
        <w:ind w:firstLine="709"/>
        <w:jc w:val="both"/>
        <w:rPr>
          <w:color w:val="000000" w:themeColor="text1"/>
          <w:sz w:val="28"/>
          <w:szCs w:val="28"/>
        </w:rPr>
      </w:pPr>
      <w:r w:rsidRPr="00F44F40">
        <w:rPr>
          <w:color w:val="000000" w:themeColor="text1"/>
          <w:sz w:val="28"/>
          <w:szCs w:val="28"/>
        </w:rPr>
        <w:t xml:space="preserve">Сведения о целевых показателях (индикаторах) </w:t>
      </w:r>
      <w:r w:rsidR="00E478C0">
        <w:rPr>
          <w:color w:val="000000" w:themeColor="text1"/>
          <w:sz w:val="28"/>
          <w:szCs w:val="28"/>
        </w:rPr>
        <w:t>под</w:t>
      </w:r>
      <w:r w:rsidRPr="00F44F40">
        <w:rPr>
          <w:color w:val="000000" w:themeColor="text1"/>
          <w:sz w:val="28"/>
          <w:szCs w:val="28"/>
        </w:rPr>
        <w:t>программ</w:t>
      </w:r>
      <w:r>
        <w:rPr>
          <w:color w:val="000000" w:themeColor="text1"/>
          <w:sz w:val="28"/>
          <w:szCs w:val="28"/>
        </w:rPr>
        <w:t>ы</w:t>
      </w:r>
      <w:r w:rsidRPr="00F44F40">
        <w:rPr>
          <w:color w:val="000000" w:themeColor="text1"/>
          <w:sz w:val="28"/>
          <w:szCs w:val="28"/>
        </w:rPr>
        <w:t xml:space="preserve"> и их значениях</w:t>
      </w:r>
      <w:r>
        <w:rPr>
          <w:color w:val="000000" w:themeColor="text1"/>
          <w:sz w:val="28"/>
          <w:szCs w:val="28"/>
        </w:rPr>
        <w:t xml:space="preserve">, </w:t>
      </w:r>
      <w:r w:rsidRPr="004D394A">
        <w:rPr>
          <w:color w:val="000000" w:themeColor="text1"/>
          <w:sz w:val="28"/>
          <w:szCs w:val="28"/>
        </w:rPr>
        <w:t xml:space="preserve">которые будут достигнуты в результате реализации мероприятий </w:t>
      </w:r>
      <w:r>
        <w:rPr>
          <w:color w:val="000000" w:themeColor="text1"/>
          <w:sz w:val="28"/>
          <w:szCs w:val="28"/>
        </w:rPr>
        <w:t xml:space="preserve">муниципальной </w:t>
      </w:r>
      <w:r w:rsidR="00E478C0">
        <w:rPr>
          <w:color w:val="000000" w:themeColor="text1"/>
          <w:sz w:val="28"/>
          <w:szCs w:val="28"/>
        </w:rPr>
        <w:t>под</w:t>
      </w:r>
      <w:r w:rsidRPr="004D394A">
        <w:rPr>
          <w:color w:val="000000" w:themeColor="text1"/>
          <w:sz w:val="28"/>
          <w:szCs w:val="28"/>
        </w:rPr>
        <w:t xml:space="preserve">программы, </w:t>
      </w:r>
      <w:r w:rsidRPr="0067121F">
        <w:rPr>
          <w:color w:val="000000" w:themeColor="text1"/>
          <w:sz w:val="28"/>
          <w:szCs w:val="28"/>
        </w:rPr>
        <w:t>представлен</w:t>
      </w:r>
      <w:r>
        <w:rPr>
          <w:color w:val="000000" w:themeColor="text1"/>
          <w:sz w:val="28"/>
          <w:szCs w:val="28"/>
        </w:rPr>
        <w:t xml:space="preserve">ы </w:t>
      </w:r>
      <w:r w:rsidRPr="00F44F40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таблице 2 </w:t>
      </w:r>
      <w:r>
        <w:rPr>
          <w:sz w:val="28"/>
          <w:szCs w:val="28"/>
        </w:rPr>
        <w:t>муниципальной программы</w:t>
      </w:r>
      <w:r>
        <w:rPr>
          <w:color w:val="000000" w:themeColor="text1"/>
          <w:sz w:val="28"/>
          <w:szCs w:val="28"/>
        </w:rPr>
        <w:t xml:space="preserve">. </w:t>
      </w:r>
    </w:p>
    <w:p w14:paraId="1B536FCF" w14:textId="0DDF4B22" w:rsidR="0078650E" w:rsidRDefault="0078650E" w:rsidP="0078650E">
      <w:pPr>
        <w:ind w:firstLine="709"/>
        <w:jc w:val="both"/>
        <w:rPr>
          <w:sz w:val="28"/>
          <w:szCs w:val="28"/>
        </w:rPr>
      </w:pPr>
      <w:r w:rsidRPr="00CB4FC8">
        <w:rPr>
          <w:sz w:val="28"/>
          <w:szCs w:val="28"/>
        </w:rPr>
        <w:t xml:space="preserve">Взаимосвязь показателей </w:t>
      </w:r>
      <w:r>
        <w:rPr>
          <w:sz w:val="28"/>
          <w:szCs w:val="28"/>
        </w:rPr>
        <w:t>под</w:t>
      </w:r>
      <w:r w:rsidRPr="00CB4FC8">
        <w:rPr>
          <w:sz w:val="28"/>
          <w:szCs w:val="28"/>
        </w:rPr>
        <w:t>программ с мероприятиями и результатами их выполнения</w:t>
      </w:r>
      <w:r>
        <w:rPr>
          <w:sz w:val="28"/>
          <w:szCs w:val="28"/>
        </w:rPr>
        <w:t xml:space="preserve"> представлена </w:t>
      </w:r>
      <w:r w:rsidRPr="00EE0B41">
        <w:rPr>
          <w:sz w:val="28"/>
          <w:szCs w:val="28"/>
        </w:rPr>
        <w:t>в таблице 3 муниципальной программы.</w:t>
      </w:r>
    </w:p>
    <w:p w14:paraId="6AF50F32" w14:textId="77777777" w:rsidR="0078650E" w:rsidRPr="00397E80" w:rsidRDefault="0078650E" w:rsidP="0078650E">
      <w:pPr>
        <w:spacing w:before="240" w:after="240"/>
        <w:ind w:right="282" w:firstLine="708"/>
        <w:contextualSpacing/>
        <w:jc w:val="both"/>
        <w:rPr>
          <w:rFonts w:eastAsia="Arial"/>
          <w:bCs/>
          <w:sz w:val="28"/>
          <w:szCs w:val="28"/>
          <w:lang w:eastAsia="ar-SA"/>
        </w:rPr>
      </w:pPr>
      <w:r w:rsidRPr="00397E80">
        <w:rPr>
          <w:rFonts w:eastAsia="Arial"/>
          <w:bCs/>
          <w:sz w:val="28"/>
          <w:szCs w:val="28"/>
          <w:lang w:eastAsia="ar-SA"/>
        </w:rPr>
        <w:t xml:space="preserve">Обоснование состава и значений показателей (индикаторов) муниципальной </w:t>
      </w:r>
      <w:r w:rsidR="00E478C0">
        <w:rPr>
          <w:rFonts w:eastAsia="Arial"/>
          <w:bCs/>
          <w:sz w:val="28"/>
          <w:szCs w:val="28"/>
          <w:lang w:eastAsia="ar-SA"/>
        </w:rPr>
        <w:t>под</w:t>
      </w:r>
      <w:r w:rsidRPr="00397E80">
        <w:rPr>
          <w:rFonts w:eastAsia="Arial"/>
          <w:bCs/>
          <w:sz w:val="28"/>
          <w:szCs w:val="28"/>
          <w:lang w:eastAsia="ar-SA"/>
        </w:rPr>
        <w:t>программы, методика их расчета, источники получения информации и оценка влияния внешних факторов и условий на их достижение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  <w:r w:rsidRPr="00EE0B41">
        <w:rPr>
          <w:rFonts w:eastAsia="Arial"/>
          <w:bCs/>
          <w:sz w:val="28"/>
          <w:szCs w:val="28"/>
          <w:lang w:eastAsia="ar-SA"/>
        </w:rPr>
        <w:t>приведены в таблице 4 муниципальной программы.</w:t>
      </w:r>
      <w:r>
        <w:rPr>
          <w:rFonts w:eastAsia="Arial"/>
          <w:bCs/>
          <w:sz w:val="28"/>
          <w:szCs w:val="28"/>
          <w:lang w:eastAsia="ar-SA"/>
        </w:rPr>
        <w:t xml:space="preserve"> </w:t>
      </w:r>
    </w:p>
    <w:p w14:paraId="5654D771" w14:textId="77777777" w:rsidR="0078650E" w:rsidRDefault="0078650E" w:rsidP="0078650E">
      <w:pPr>
        <w:jc w:val="center"/>
        <w:outlineLvl w:val="0"/>
        <w:rPr>
          <w:b/>
          <w:bCs/>
          <w:sz w:val="28"/>
          <w:szCs w:val="28"/>
        </w:rPr>
      </w:pPr>
    </w:p>
    <w:p w14:paraId="0FD9E1A5" w14:textId="79A996D1" w:rsidR="0078650E" w:rsidRDefault="0078650E" w:rsidP="0078650E">
      <w:pPr>
        <w:jc w:val="center"/>
        <w:outlineLvl w:val="0"/>
        <w:rPr>
          <w:b/>
          <w:bCs/>
          <w:sz w:val="28"/>
          <w:szCs w:val="28"/>
        </w:rPr>
      </w:pPr>
      <w:r w:rsidRPr="00011123">
        <w:rPr>
          <w:b/>
          <w:bCs/>
          <w:sz w:val="28"/>
          <w:szCs w:val="28"/>
        </w:rPr>
        <w:t xml:space="preserve">VI. Финансово-экономическое обоснование муниципальной </w:t>
      </w:r>
      <w:r w:rsidR="00E478C0">
        <w:rPr>
          <w:b/>
          <w:bCs/>
          <w:sz w:val="28"/>
          <w:szCs w:val="28"/>
        </w:rPr>
        <w:t>под</w:t>
      </w:r>
      <w:r w:rsidRPr="00011123">
        <w:rPr>
          <w:b/>
          <w:bCs/>
          <w:sz w:val="28"/>
          <w:szCs w:val="28"/>
        </w:rPr>
        <w:t>программы</w:t>
      </w:r>
    </w:p>
    <w:p w14:paraId="34B23761" w14:textId="77777777" w:rsidR="0078650E" w:rsidRPr="00011123" w:rsidRDefault="0078650E" w:rsidP="0078650E">
      <w:pPr>
        <w:jc w:val="center"/>
        <w:outlineLvl w:val="0"/>
        <w:rPr>
          <w:b/>
          <w:bCs/>
          <w:sz w:val="28"/>
          <w:szCs w:val="28"/>
        </w:rPr>
      </w:pPr>
    </w:p>
    <w:p w14:paraId="3403662C" w14:textId="2F28B72C" w:rsidR="0078650E" w:rsidRDefault="0078650E" w:rsidP="007865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E478C0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в </w:t>
      </w:r>
      <w:r w:rsidRPr="004D394A">
        <w:rPr>
          <w:sz w:val="28"/>
          <w:szCs w:val="28"/>
        </w:rPr>
        <w:t>2020-202</w:t>
      </w:r>
      <w:r w:rsidR="00C9127E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4D394A">
        <w:rPr>
          <w:sz w:val="28"/>
          <w:szCs w:val="28"/>
        </w:rPr>
        <w:t xml:space="preserve"> осуществляется за счет средств местного бюджета. Сумма финансирования ежегодно уто</w:t>
      </w:r>
      <w:r>
        <w:rPr>
          <w:sz w:val="28"/>
          <w:szCs w:val="28"/>
        </w:rPr>
        <w:t xml:space="preserve">чняется при подготовке проекта </w:t>
      </w:r>
      <w:r w:rsidRPr="004D394A">
        <w:rPr>
          <w:sz w:val="28"/>
          <w:szCs w:val="28"/>
        </w:rPr>
        <w:t>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Еткульско</w:t>
      </w:r>
      <w:r>
        <w:rPr>
          <w:sz w:val="28"/>
          <w:szCs w:val="28"/>
        </w:rPr>
        <w:t xml:space="preserve">го </w:t>
      </w:r>
      <w:r>
        <w:rPr>
          <w:sz w:val="28"/>
          <w:szCs w:val="28"/>
        </w:rPr>
        <w:lastRenderedPageBreak/>
        <w:t>муниципального района в 2020-</w:t>
      </w:r>
      <w:r w:rsidRPr="004D394A">
        <w:rPr>
          <w:sz w:val="28"/>
          <w:szCs w:val="28"/>
        </w:rPr>
        <w:t>202</w:t>
      </w:r>
      <w:r w:rsidR="00292AB7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годах, доведенной до ответственных исполнителей муниципальных программ Еткульского муниципального района.</w:t>
      </w:r>
    </w:p>
    <w:p w14:paraId="017368F9" w14:textId="70A15828" w:rsidR="000B0AC3" w:rsidRPr="00A2336F" w:rsidRDefault="0078650E" w:rsidP="006E5EBF">
      <w:pPr>
        <w:ind w:firstLine="426"/>
        <w:rPr>
          <w:sz w:val="28"/>
          <w:szCs w:val="28"/>
        </w:rPr>
      </w:pPr>
      <w:r w:rsidRPr="00F413B6">
        <w:rPr>
          <w:sz w:val="28"/>
          <w:szCs w:val="28"/>
        </w:rPr>
        <w:t xml:space="preserve">Общий объем финансового обеспечения муниципальной </w:t>
      </w:r>
      <w:r w:rsidR="000B0AC3">
        <w:rPr>
          <w:sz w:val="28"/>
          <w:szCs w:val="28"/>
        </w:rPr>
        <w:t xml:space="preserve">подпрограммы </w:t>
      </w:r>
      <w:r w:rsidR="00292AB7">
        <w:rPr>
          <w:sz w:val="28"/>
          <w:szCs w:val="28"/>
        </w:rPr>
        <w:t>–</w:t>
      </w:r>
      <w:r w:rsidR="000B0AC3">
        <w:rPr>
          <w:sz w:val="28"/>
          <w:szCs w:val="28"/>
        </w:rPr>
        <w:t xml:space="preserve"> </w:t>
      </w:r>
      <w:r w:rsidR="004C4693">
        <w:rPr>
          <w:sz w:val="28"/>
          <w:szCs w:val="28"/>
        </w:rPr>
        <w:t>2</w:t>
      </w:r>
      <w:r w:rsidR="00143397">
        <w:rPr>
          <w:sz w:val="28"/>
          <w:szCs w:val="28"/>
        </w:rPr>
        <w:t xml:space="preserve">78411,373 </w:t>
      </w:r>
      <w:r w:rsidR="000B0AC3" w:rsidRPr="00A2336F">
        <w:rPr>
          <w:color w:val="000000"/>
          <w:sz w:val="28"/>
          <w:szCs w:val="28"/>
        </w:rPr>
        <w:t>тыс</w:t>
      </w:r>
      <w:r w:rsidR="000B0AC3" w:rsidRPr="00A2336F">
        <w:rPr>
          <w:sz w:val="28"/>
          <w:szCs w:val="28"/>
        </w:rPr>
        <w:t>. рублей</w:t>
      </w:r>
      <w:r w:rsidR="006E5EBF">
        <w:rPr>
          <w:sz w:val="28"/>
          <w:szCs w:val="28"/>
        </w:rPr>
        <w:t xml:space="preserve">, </w:t>
      </w:r>
      <w:r w:rsidR="000B0AC3" w:rsidRPr="00A2336F">
        <w:rPr>
          <w:sz w:val="28"/>
          <w:szCs w:val="28"/>
        </w:rPr>
        <w:t>в том числе по годам:</w:t>
      </w:r>
    </w:p>
    <w:p w14:paraId="438EDAC5" w14:textId="6A254D7A" w:rsidR="000B0AC3" w:rsidRPr="00A2336F" w:rsidRDefault="000B0AC3" w:rsidP="000B0AC3">
      <w:pPr>
        <w:rPr>
          <w:sz w:val="28"/>
          <w:szCs w:val="28"/>
        </w:rPr>
      </w:pPr>
      <w:r w:rsidRPr="00A2336F">
        <w:rPr>
          <w:sz w:val="28"/>
          <w:szCs w:val="28"/>
        </w:rPr>
        <w:t xml:space="preserve"> 2020 год –</w:t>
      </w:r>
      <w:r>
        <w:rPr>
          <w:sz w:val="28"/>
          <w:szCs w:val="28"/>
        </w:rPr>
        <w:t xml:space="preserve"> 3</w:t>
      </w:r>
      <w:r w:rsidR="00292AB7">
        <w:rPr>
          <w:sz w:val="28"/>
          <w:szCs w:val="28"/>
        </w:rPr>
        <w:t>4460,37</w:t>
      </w:r>
      <w:r>
        <w:rPr>
          <w:sz w:val="28"/>
          <w:szCs w:val="28"/>
        </w:rPr>
        <w:t xml:space="preserve"> </w:t>
      </w:r>
      <w:r w:rsidRPr="00A2336F">
        <w:rPr>
          <w:sz w:val="28"/>
          <w:szCs w:val="28"/>
        </w:rPr>
        <w:t>тыс. рублей;</w:t>
      </w:r>
    </w:p>
    <w:p w14:paraId="5A6B87E4" w14:textId="12D5C115" w:rsidR="000B0AC3" w:rsidRPr="00A2336F" w:rsidRDefault="000B0AC3" w:rsidP="000B0AC3">
      <w:pPr>
        <w:rPr>
          <w:sz w:val="28"/>
          <w:szCs w:val="28"/>
        </w:rPr>
      </w:pPr>
      <w:r w:rsidRPr="00A2336F">
        <w:rPr>
          <w:sz w:val="28"/>
          <w:szCs w:val="28"/>
        </w:rPr>
        <w:t xml:space="preserve"> 2021 год – </w:t>
      </w:r>
      <w:r w:rsidR="00292AB7">
        <w:rPr>
          <w:sz w:val="28"/>
          <w:szCs w:val="28"/>
        </w:rPr>
        <w:t>47445,38</w:t>
      </w:r>
      <w:r>
        <w:rPr>
          <w:sz w:val="28"/>
          <w:szCs w:val="28"/>
        </w:rPr>
        <w:t xml:space="preserve"> </w:t>
      </w:r>
      <w:r w:rsidRPr="00A2336F">
        <w:rPr>
          <w:sz w:val="28"/>
          <w:szCs w:val="28"/>
        </w:rPr>
        <w:t>тыс. рублей;</w:t>
      </w:r>
    </w:p>
    <w:p w14:paraId="6A491057" w14:textId="247E7ABA" w:rsidR="000B0AC3" w:rsidRDefault="000B0AC3" w:rsidP="000B0AC3">
      <w:pPr>
        <w:pStyle w:val="a4"/>
        <w:rPr>
          <w:rFonts w:ascii="Times New Roman" w:hAnsi="Times New Roman" w:cs="Times New Roman"/>
          <w:sz w:val="28"/>
          <w:szCs w:val="28"/>
        </w:rPr>
      </w:pPr>
      <w:r w:rsidRPr="00A2336F">
        <w:rPr>
          <w:rFonts w:ascii="Times New Roman" w:hAnsi="Times New Roman" w:cs="Times New Roman"/>
          <w:sz w:val="28"/>
          <w:szCs w:val="28"/>
        </w:rPr>
        <w:t xml:space="preserve"> 2022 год – </w:t>
      </w:r>
      <w:r w:rsidR="003F6C00">
        <w:rPr>
          <w:rFonts w:ascii="Times New Roman" w:hAnsi="Times New Roman" w:cs="Times New Roman"/>
          <w:sz w:val="28"/>
          <w:szCs w:val="28"/>
        </w:rPr>
        <w:t>67259,023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36F">
        <w:rPr>
          <w:rFonts w:ascii="Times New Roman" w:hAnsi="Times New Roman" w:cs="Times New Roman"/>
          <w:sz w:val="28"/>
          <w:szCs w:val="28"/>
        </w:rPr>
        <w:t>тыс. рублей</w:t>
      </w:r>
      <w:r w:rsidR="00292AB7">
        <w:rPr>
          <w:rFonts w:ascii="Times New Roman" w:hAnsi="Times New Roman" w:cs="Times New Roman"/>
          <w:sz w:val="28"/>
          <w:szCs w:val="28"/>
        </w:rPr>
        <w:t>;</w:t>
      </w:r>
    </w:p>
    <w:p w14:paraId="0E9071F9" w14:textId="78A3FF35" w:rsidR="007A63D9" w:rsidRDefault="007A63D9" w:rsidP="007A63D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D46272">
        <w:rPr>
          <w:sz w:val="28"/>
          <w:szCs w:val="28"/>
          <w:lang w:eastAsia="en-US"/>
        </w:rPr>
        <w:t xml:space="preserve">2023 год </w:t>
      </w:r>
      <w:r w:rsidR="003F6C00">
        <w:rPr>
          <w:sz w:val="28"/>
          <w:szCs w:val="28"/>
          <w:lang w:eastAsia="en-US"/>
        </w:rPr>
        <w:t>–</w:t>
      </w:r>
      <w:r w:rsidR="004C4693">
        <w:rPr>
          <w:sz w:val="28"/>
          <w:szCs w:val="28"/>
          <w:lang w:eastAsia="en-US"/>
        </w:rPr>
        <w:t xml:space="preserve"> </w:t>
      </w:r>
      <w:r w:rsidR="008D702E">
        <w:rPr>
          <w:sz w:val="28"/>
          <w:szCs w:val="28"/>
          <w:lang w:eastAsia="en-US"/>
        </w:rPr>
        <w:t>60629,8</w:t>
      </w:r>
      <w:r w:rsidRPr="00D46272">
        <w:rPr>
          <w:sz w:val="28"/>
          <w:szCs w:val="28"/>
          <w:lang w:eastAsia="en-US"/>
        </w:rPr>
        <w:t xml:space="preserve"> тыс. рублей;</w:t>
      </w:r>
    </w:p>
    <w:p w14:paraId="7D936991" w14:textId="370B9C5B" w:rsidR="007A63D9" w:rsidRDefault="007A63D9" w:rsidP="007A63D9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D46272">
        <w:rPr>
          <w:sz w:val="28"/>
          <w:szCs w:val="28"/>
          <w:lang w:eastAsia="en-US"/>
        </w:rPr>
        <w:t xml:space="preserve">2024 год – </w:t>
      </w:r>
      <w:r w:rsidR="00143397">
        <w:rPr>
          <w:sz w:val="28"/>
          <w:szCs w:val="28"/>
          <w:lang w:eastAsia="en-US"/>
        </w:rPr>
        <w:t>6</w:t>
      </w:r>
      <w:r w:rsidR="008D702E">
        <w:rPr>
          <w:sz w:val="28"/>
          <w:szCs w:val="28"/>
          <w:lang w:eastAsia="en-US"/>
        </w:rPr>
        <w:t>86</w:t>
      </w:r>
      <w:r w:rsidR="00143397">
        <w:rPr>
          <w:sz w:val="28"/>
          <w:szCs w:val="28"/>
          <w:lang w:eastAsia="en-US"/>
        </w:rPr>
        <w:t>16</w:t>
      </w:r>
      <w:r w:rsidR="008D702E">
        <w:rPr>
          <w:sz w:val="28"/>
          <w:szCs w:val="28"/>
          <w:lang w:eastAsia="en-US"/>
        </w:rPr>
        <w:t>,</w:t>
      </w:r>
      <w:r w:rsidR="00143397">
        <w:rPr>
          <w:sz w:val="28"/>
          <w:szCs w:val="28"/>
          <w:lang w:eastAsia="en-US"/>
        </w:rPr>
        <w:t>8</w:t>
      </w:r>
      <w:r w:rsidRPr="00D46272">
        <w:rPr>
          <w:sz w:val="28"/>
          <w:szCs w:val="28"/>
          <w:lang w:eastAsia="en-US"/>
        </w:rPr>
        <w:t xml:space="preserve"> тыс. рублей.</w:t>
      </w:r>
    </w:p>
    <w:p w14:paraId="1004C3A2" w14:textId="72E2B054" w:rsidR="0078650E" w:rsidRPr="00397E80" w:rsidRDefault="0078650E" w:rsidP="007A63D9">
      <w:pPr>
        <w:ind w:firstLine="709"/>
        <w:contextualSpacing/>
        <w:jc w:val="both"/>
        <w:rPr>
          <w:sz w:val="28"/>
          <w:szCs w:val="28"/>
        </w:rPr>
      </w:pPr>
      <w:r w:rsidRPr="00397E80">
        <w:rPr>
          <w:sz w:val="28"/>
          <w:szCs w:val="28"/>
        </w:rPr>
        <w:t xml:space="preserve">Финансовое обоснование мероприятий </w:t>
      </w:r>
      <w:r w:rsidR="00E478C0">
        <w:rPr>
          <w:sz w:val="28"/>
          <w:szCs w:val="28"/>
        </w:rPr>
        <w:t>под</w:t>
      </w:r>
      <w:r w:rsidRPr="00397E80">
        <w:rPr>
          <w:sz w:val="28"/>
          <w:szCs w:val="28"/>
        </w:rPr>
        <w:t xml:space="preserve">программы представлено в таблице 5 муниципальной программы.                                                              </w:t>
      </w:r>
    </w:p>
    <w:p w14:paraId="17736054" w14:textId="2741BFA6" w:rsidR="004F4F80" w:rsidRDefault="004F4F8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F221463" w14:textId="77777777" w:rsidR="00E57F51" w:rsidRDefault="00E57F51" w:rsidP="009C06AC">
      <w:pPr>
        <w:tabs>
          <w:tab w:val="left" w:pos="6270"/>
        </w:tabs>
        <w:ind w:left="8789"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14:paraId="2974CEA4" w14:textId="6A44FCD1" w:rsidR="00E57F51" w:rsidRPr="00E57F51" w:rsidRDefault="00E57F51" w:rsidP="00E57F51">
      <w:pPr>
        <w:pStyle w:val="23"/>
        <w:shd w:val="clear" w:color="auto" w:fill="auto"/>
        <w:tabs>
          <w:tab w:val="right" w:pos="3230"/>
          <w:tab w:val="right" w:pos="5245"/>
          <w:tab w:val="left" w:pos="5812"/>
        </w:tabs>
        <w:ind w:left="5103" w:right="220"/>
        <w:jc w:val="both"/>
        <w:rPr>
          <w:sz w:val="28"/>
          <w:szCs w:val="28"/>
        </w:rPr>
      </w:pPr>
      <w:r w:rsidRPr="00B26D1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E57F51">
        <w:rPr>
          <w:sz w:val="28"/>
          <w:szCs w:val="28"/>
        </w:rPr>
        <w:t>«Оптимизация функций муниципального управления Еткульского муниципального района и повышение эффективности их обеспечения»</w:t>
      </w:r>
    </w:p>
    <w:p w14:paraId="012837A8" w14:textId="77777777" w:rsidR="00E57F51" w:rsidRDefault="00E57F51" w:rsidP="00E57F51">
      <w:pPr>
        <w:tabs>
          <w:tab w:val="left" w:pos="6270"/>
        </w:tabs>
        <w:ind w:left="5670"/>
        <w:jc w:val="center"/>
        <w:rPr>
          <w:sz w:val="28"/>
          <w:szCs w:val="28"/>
        </w:rPr>
      </w:pPr>
    </w:p>
    <w:p w14:paraId="7EEBE5D8" w14:textId="77777777" w:rsidR="002B02FA" w:rsidRDefault="002B02FA" w:rsidP="00E57F51">
      <w:pPr>
        <w:ind w:left="5670"/>
        <w:jc w:val="center"/>
        <w:rPr>
          <w:b/>
          <w:sz w:val="28"/>
          <w:szCs w:val="28"/>
        </w:rPr>
      </w:pPr>
    </w:p>
    <w:p w14:paraId="3ADD8A0E" w14:textId="77777777" w:rsidR="00E57F51" w:rsidRPr="00BB6CB1" w:rsidRDefault="00E57F51" w:rsidP="00E57F51">
      <w:pPr>
        <w:ind w:left="5670"/>
        <w:jc w:val="center"/>
        <w:rPr>
          <w:b/>
          <w:sz w:val="28"/>
          <w:szCs w:val="28"/>
        </w:rPr>
      </w:pPr>
    </w:p>
    <w:p w14:paraId="60060065" w14:textId="77777777" w:rsidR="00E202B8" w:rsidRDefault="00D24639" w:rsidP="00E202B8">
      <w:pPr>
        <w:tabs>
          <w:tab w:val="left" w:pos="1080"/>
        </w:tabs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</w:rPr>
        <w:t>Паспорт</w:t>
      </w:r>
      <w:r w:rsidR="00E202B8">
        <w:rPr>
          <w:b/>
          <w:sz w:val="28"/>
          <w:szCs w:val="28"/>
        </w:rPr>
        <w:t xml:space="preserve"> </w:t>
      </w:r>
      <w:r w:rsidRPr="00BB6CB1">
        <w:rPr>
          <w:b/>
          <w:sz w:val="28"/>
          <w:szCs w:val="28"/>
        </w:rPr>
        <w:t xml:space="preserve">Подпрограммы </w:t>
      </w:r>
    </w:p>
    <w:p w14:paraId="6149FD34" w14:textId="73A3C82C" w:rsidR="00D24639" w:rsidRPr="00BB6CB1" w:rsidRDefault="00D24639" w:rsidP="00E202B8">
      <w:pPr>
        <w:tabs>
          <w:tab w:val="left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BB6CB1">
        <w:rPr>
          <w:b/>
          <w:sz w:val="28"/>
          <w:szCs w:val="28"/>
        </w:rPr>
        <w:t>Социальная поддержка отдельных категорий граждан</w:t>
      </w:r>
    </w:p>
    <w:p w14:paraId="6E839DE9" w14:textId="6D432F8D" w:rsidR="00D24639" w:rsidRDefault="00D24639" w:rsidP="00D24639">
      <w:pPr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</w:rPr>
        <w:t>в Еткульском муниципальном районе</w:t>
      </w:r>
      <w:r>
        <w:rPr>
          <w:b/>
          <w:sz w:val="28"/>
          <w:szCs w:val="28"/>
        </w:rPr>
        <w:t>»</w:t>
      </w:r>
      <w:r w:rsidRPr="00BB6CB1">
        <w:rPr>
          <w:b/>
          <w:sz w:val="28"/>
          <w:szCs w:val="28"/>
        </w:rPr>
        <w:t xml:space="preserve"> </w:t>
      </w:r>
    </w:p>
    <w:p w14:paraId="4A4DF4AC" w14:textId="77777777" w:rsidR="00E202B8" w:rsidRDefault="00E202B8" w:rsidP="00D24639">
      <w:pPr>
        <w:jc w:val="center"/>
        <w:rPr>
          <w:b/>
          <w:sz w:val="28"/>
          <w:szCs w:val="28"/>
        </w:rPr>
      </w:pPr>
    </w:p>
    <w:p w14:paraId="2BB03C3C" w14:textId="77777777" w:rsidR="00B7679A" w:rsidRPr="00BB6CB1" w:rsidRDefault="00B7679A" w:rsidP="00D24639">
      <w:pPr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24639" w:rsidRPr="00BB6CB1" w14:paraId="39FDEFF3" w14:textId="77777777" w:rsidTr="003F63EC">
        <w:tc>
          <w:tcPr>
            <w:tcW w:w="3369" w:type="dxa"/>
            <w:shd w:val="clear" w:color="auto" w:fill="auto"/>
          </w:tcPr>
          <w:p w14:paraId="230383CB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 Ответственный </w:t>
            </w:r>
          </w:p>
          <w:p w14:paraId="58E3CCD9" w14:textId="77777777" w:rsidR="00D24639" w:rsidRPr="003F63EC" w:rsidRDefault="00D24639" w:rsidP="00B26D10">
            <w:pPr>
              <w:tabs>
                <w:tab w:val="center" w:pos="4852"/>
              </w:tabs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>исполнитель</w:t>
            </w:r>
          </w:p>
          <w:p w14:paraId="36369353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Подпрограммы                              </w:t>
            </w:r>
          </w:p>
        </w:tc>
        <w:tc>
          <w:tcPr>
            <w:tcW w:w="6520" w:type="dxa"/>
            <w:shd w:val="clear" w:color="auto" w:fill="auto"/>
          </w:tcPr>
          <w:p w14:paraId="66BE9F9B" w14:textId="77777777" w:rsidR="00D24639" w:rsidRPr="00BB6CB1" w:rsidRDefault="00D24639" w:rsidP="003F63EC">
            <w:pPr>
              <w:jc w:val="both"/>
              <w:rPr>
                <w:b/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- администраци</w:t>
            </w:r>
            <w:r w:rsidR="003F63EC">
              <w:rPr>
                <w:sz w:val="28"/>
                <w:szCs w:val="28"/>
              </w:rPr>
              <w:t>я</w:t>
            </w:r>
            <w:r w:rsidRPr="00BB6CB1">
              <w:rPr>
                <w:sz w:val="28"/>
                <w:szCs w:val="28"/>
              </w:rPr>
              <w:t xml:space="preserve"> Еткульского муниципального района</w:t>
            </w:r>
          </w:p>
        </w:tc>
      </w:tr>
      <w:tr w:rsidR="00D24639" w:rsidRPr="00BB6CB1" w14:paraId="276C2312" w14:textId="77777777" w:rsidTr="003F63EC">
        <w:tc>
          <w:tcPr>
            <w:tcW w:w="3369" w:type="dxa"/>
            <w:shd w:val="clear" w:color="auto" w:fill="auto"/>
          </w:tcPr>
          <w:p w14:paraId="5DEB13AB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</w:p>
          <w:p w14:paraId="1E5E7186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6520" w:type="dxa"/>
            <w:shd w:val="clear" w:color="auto" w:fill="auto"/>
          </w:tcPr>
          <w:p w14:paraId="2835D276" w14:textId="77777777" w:rsidR="003F63EC" w:rsidRDefault="003F63EC" w:rsidP="00B26D10">
            <w:pPr>
              <w:ind w:left="-108"/>
              <w:jc w:val="both"/>
              <w:rPr>
                <w:sz w:val="28"/>
                <w:szCs w:val="28"/>
              </w:rPr>
            </w:pPr>
          </w:p>
          <w:p w14:paraId="33D7B5DC" w14:textId="77777777" w:rsidR="00D24639" w:rsidRPr="00BB6CB1" w:rsidRDefault="00D24639" w:rsidP="00B26D10">
            <w:pPr>
              <w:ind w:left="-108"/>
              <w:jc w:val="both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 xml:space="preserve">- </w:t>
            </w:r>
            <w:r w:rsidR="003F63EC">
              <w:rPr>
                <w:sz w:val="28"/>
                <w:szCs w:val="28"/>
              </w:rPr>
              <w:t>нет</w:t>
            </w:r>
          </w:p>
          <w:p w14:paraId="75688D37" w14:textId="77777777" w:rsidR="00D24639" w:rsidRDefault="00D24639" w:rsidP="00B26D10">
            <w:pPr>
              <w:ind w:left="-108"/>
              <w:jc w:val="both"/>
              <w:rPr>
                <w:sz w:val="28"/>
                <w:szCs w:val="28"/>
              </w:rPr>
            </w:pPr>
          </w:p>
          <w:p w14:paraId="46FE5E15" w14:textId="77777777" w:rsidR="003F63EC" w:rsidRPr="00BB6CB1" w:rsidRDefault="003F63EC" w:rsidP="00B26D10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D24639" w:rsidRPr="00BB6CB1" w14:paraId="190CD1FC" w14:textId="77777777" w:rsidTr="003F63EC">
        <w:tc>
          <w:tcPr>
            <w:tcW w:w="3369" w:type="dxa"/>
            <w:shd w:val="clear" w:color="auto" w:fill="auto"/>
          </w:tcPr>
          <w:p w14:paraId="7A8A4267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Основные цели </w:t>
            </w:r>
          </w:p>
          <w:p w14:paraId="25225398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Подпрограммы                  </w:t>
            </w:r>
          </w:p>
        </w:tc>
        <w:tc>
          <w:tcPr>
            <w:tcW w:w="6520" w:type="dxa"/>
            <w:shd w:val="clear" w:color="auto" w:fill="auto"/>
          </w:tcPr>
          <w:p w14:paraId="30EDB088" w14:textId="1FB9CD59" w:rsidR="003F63EC" w:rsidRDefault="003F63EC" w:rsidP="003F63EC">
            <w:pPr>
              <w:autoSpaceDE w:val="0"/>
              <w:autoSpaceDN w:val="0"/>
              <w:adjustRightInd w:val="0"/>
              <w:ind w:firstLine="59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создание организационных, финансовых условий для социальной поддержки в соответствии с нормативными актами Еткульского муниципального района лиц, замещавших должности муниципальной службы, выборного должностного лица, граждан</w:t>
            </w:r>
            <w:r w:rsidR="00F65ADF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имеющих звание «Почетный гражданин Еткульского муниципального района», граждан, награжденных знаком отличия «За заслуги перед Етк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ульским муниципальным районом»</w:t>
            </w:r>
            <w:r w:rsidR="00D24639"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299A21BB" w14:textId="77777777" w:rsidR="003F63EC" w:rsidRPr="00BB6CB1" w:rsidRDefault="003F63EC" w:rsidP="003F63EC">
            <w:pPr>
              <w:autoSpaceDE w:val="0"/>
              <w:autoSpaceDN w:val="0"/>
              <w:adjustRightInd w:val="0"/>
              <w:ind w:firstLine="594"/>
              <w:jc w:val="both"/>
              <w:rPr>
                <w:b/>
                <w:sz w:val="28"/>
                <w:szCs w:val="28"/>
              </w:rPr>
            </w:pPr>
          </w:p>
        </w:tc>
      </w:tr>
      <w:tr w:rsidR="00D24639" w:rsidRPr="00BB6CB1" w14:paraId="404E1EB9" w14:textId="77777777" w:rsidTr="003F63EC">
        <w:trPr>
          <w:trHeight w:val="1559"/>
        </w:trPr>
        <w:tc>
          <w:tcPr>
            <w:tcW w:w="3369" w:type="dxa"/>
            <w:shd w:val="clear" w:color="auto" w:fill="auto"/>
          </w:tcPr>
          <w:p w14:paraId="1BE07C3A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Основные задачи </w:t>
            </w:r>
          </w:p>
          <w:p w14:paraId="0E0A8215" w14:textId="77777777" w:rsidR="00D24639" w:rsidRPr="003F63EC" w:rsidRDefault="00D24639" w:rsidP="00B26D10">
            <w:pPr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Подпрограммы </w:t>
            </w:r>
          </w:p>
          <w:p w14:paraId="442D1E45" w14:textId="77777777" w:rsidR="00D24639" w:rsidRPr="003F63EC" w:rsidRDefault="00D24639" w:rsidP="00B26D10">
            <w:pPr>
              <w:ind w:left="3119" w:hanging="2977"/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14:paraId="11EF1137" w14:textId="77777777" w:rsidR="002850E4" w:rsidRPr="00BB6CB1" w:rsidRDefault="002850E4" w:rsidP="002850E4">
            <w:pPr>
              <w:pStyle w:val="23"/>
              <w:shd w:val="clear" w:color="auto" w:fill="auto"/>
              <w:tabs>
                <w:tab w:val="left" w:pos="691"/>
              </w:tabs>
              <w:ind w:left="120" w:firstLine="38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обеспечение адресности и обоснованности социальной поддержки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лиц, замещавших должности муниципальной службы, выборного должностного лица, граждан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 xml:space="preserve"> имеющих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почетные звания и награды Еткульского муниципального района;</w:t>
            </w:r>
          </w:p>
          <w:p w14:paraId="1B741DC9" w14:textId="77777777" w:rsidR="00D24639" w:rsidRDefault="002850E4" w:rsidP="002850E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- обеспечение своевременной выплаты мер социальной поддержки отдельным категориям граждан;</w:t>
            </w:r>
          </w:p>
          <w:p w14:paraId="50A76157" w14:textId="77777777" w:rsidR="002850E4" w:rsidRPr="00BB6CB1" w:rsidRDefault="002850E4" w:rsidP="002850E4">
            <w:pPr>
              <w:tabs>
                <w:tab w:val="left" w:pos="691"/>
              </w:tabs>
              <w:autoSpaceDE w:val="0"/>
              <w:autoSpaceDN w:val="0"/>
              <w:adjustRightInd w:val="0"/>
              <w:ind w:firstLine="382"/>
              <w:jc w:val="both"/>
              <w:rPr>
                <w:sz w:val="28"/>
                <w:szCs w:val="28"/>
              </w:rPr>
            </w:pPr>
          </w:p>
        </w:tc>
      </w:tr>
      <w:tr w:rsidR="00D24639" w:rsidRPr="00BB6CB1" w14:paraId="126C63AC" w14:textId="77777777" w:rsidTr="003F63EC">
        <w:tc>
          <w:tcPr>
            <w:tcW w:w="3369" w:type="dxa"/>
            <w:shd w:val="clear" w:color="auto" w:fill="auto"/>
          </w:tcPr>
          <w:p w14:paraId="0FFD6A10" w14:textId="77777777" w:rsidR="00D24639" w:rsidRPr="003F63EC" w:rsidRDefault="00D24639" w:rsidP="00B26D1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>Целевые показатели (индикаторы)</w:t>
            </w:r>
          </w:p>
          <w:p w14:paraId="07DAACE6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lastRenderedPageBreak/>
              <w:t>непосредственного результата</w:t>
            </w:r>
          </w:p>
          <w:p w14:paraId="6B27B929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6DF75047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3CFB3B2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122D8FE7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78F65B65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1E1D20AA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E7ACDAE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83187B2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0F2F7855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B27FEFD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386E0CE6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70F196FD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7F3A5407" w14:textId="77777777" w:rsidR="00D24639" w:rsidRPr="003F63EC" w:rsidRDefault="00D24639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7BB694F0" w14:textId="77777777" w:rsidR="00D24639" w:rsidRPr="003F63EC" w:rsidRDefault="00D24639" w:rsidP="00B26D1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Сроки и этапы </w:t>
            </w:r>
          </w:p>
          <w:p w14:paraId="267CB9E5" w14:textId="77777777" w:rsidR="00D24639" w:rsidRDefault="00D24639" w:rsidP="00B26D10">
            <w:pPr>
              <w:tabs>
                <w:tab w:val="left" w:pos="3420"/>
              </w:tabs>
              <w:jc w:val="both"/>
            </w:pPr>
            <w:r w:rsidRPr="003F63EC">
              <w:rPr>
                <w:sz w:val="28"/>
                <w:szCs w:val="28"/>
              </w:rPr>
              <w:t>реализации Подпрограммы</w:t>
            </w:r>
            <w:r w:rsidRPr="003F63EC">
              <w:t xml:space="preserve">        </w:t>
            </w:r>
          </w:p>
          <w:p w14:paraId="19F43FAA" w14:textId="77777777" w:rsidR="003F63EC" w:rsidRPr="003F63EC" w:rsidRDefault="003F63EC" w:rsidP="00B26D10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14:paraId="4A3B1C72" w14:textId="47D5C44C" w:rsidR="00D24639" w:rsidRPr="00BB6CB1" w:rsidRDefault="00AA1C35" w:rsidP="00AA1C35">
            <w:pPr>
              <w:pStyle w:val="a4"/>
              <w:ind w:left="28" w:firstLine="426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0"/>
              </w:rPr>
              <w:lastRenderedPageBreak/>
              <w:t xml:space="preserve">- </w:t>
            </w:r>
            <w:r w:rsidR="00D24639" w:rsidRPr="00BB6CB1">
              <w:rPr>
                <w:rFonts w:ascii="Times New Roman" w:eastAsia="Arial Unicode MS" w:hAnsi="Times New Roman" w:cs="Times New Roman"/>
                <w:sz w:val="28"/>
                <w:szCs w:val="20"/>
              </w:rPr>
              <w:t xml:space="preserve">доля </w:t>
            </w:r>
            <w:r w:rsidR="00D24639" w:rsidRPr="00BB6CB1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назначенных мер социальной поддержки за счет средств районного бюджета в соответствии </w:t>
            </w:r>
            <w:r w:rsidR="00D24639" w:rsidRPr="00BB6CB1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 xml:space="preserve">с положениями, закрепленными муниципальными нормативными актами </w:t>
            </w:r>
          </w:p>
          <w:p w14:paraId="58BF2A63" w14:textId="6ED864A2" w:rsidR="00D24639" w:rsidRPr="00BB6CB1" w:rsidRDefault="00AA1C35" w:rsidP="00AA1C35">
            <w:pPr>
              <w:pStyle w:val="a4"/>
              <w:ind w:left="28"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24639" w:rsidRPr="00BB6CB1">
              <w:rPr>
                <w:rFonts w:ascii="Times New Roman" w:hAnsi="Times New Roman" w:cs="Times New Roman"/>
                <w:sz w:val="28"/>
                <w:szCs w:val="28"/>
              </w:rPr>
              <w:t>доля граждан, своевременно получающих меры социальной поддержки за счет средств районного бюджета, в том числе:</w:t>
            </w:r>
          </w:p>
          <w:p w14:paraId="38CA0429" w14:textId="77777777" w:rsidR="00D24639" w:rsidRPr="00BB6CB1" w:rsidRDefault="00D24639" w:rsidP="00AA1C35">
            <w:pPr>
              <w:ind w:left="28" w:firstLine="426"/>
              <w:jc w:val="both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- муниципальные служащие, получающие пенсию за выслугу лет – 100%;</w:t>
            </w:r>
          </w:p>
          <w:p w14:paraId="390E7DD3" w14:textId="77777777" w:rsidR="00D24639" w:rsidRPr="00BB6CB1" w:rsidRDefault="00D24639" w:rsidP="00AA1C35">
            <w:pPr>
              <w:ind w:left="28" w:firstLine="426"/>
              <w:jc w:val="both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- граждане, осуществлявшие полномочия главы Еткульского муниципального района – 100%;</w:t>
            </w:r>
          </w:p>
          <w:p w14:paraId="7BFDD4D3" w14:textId="77777777" w:rsidR="00D24639" w:rsidRPr="00BB6CB1" w:rsidRDefault="00D24639" w:rsidP="00AA1C35">
            <w:pPr>
              <w:tabs>
                <w:tab w:val="left" w:pos="-108"/>
                <w:tab w:val="left" w:pos="737"/>
                <w:tab w:val="left" w:pos="931"/>
                <w:tab w:val="left" w:pos="3060"/>
              </w:tabs>
              <w:ind w:left="28" w:firstLine="426"/>
              <w:jc w:val="both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 xml:space="preserve">- почетные граждане Еткульского муниципального района и </w:t>
            </w:r>
            <w:r w:rsidRPr="00BB6CB1">
              <w:rPr>
                <w:rFonts w:eastAsiaTheme="minorHAnsi"/>
                <w:sz w:val="28"/>
                <w:szCs w:val="28"/>
                <w:lang w:eastAsia="en-US"/>
              </w:rPr>
              <w:t>граждане, награжденные знаком отличия «За заслуги перед Еткульским муниципальным районом»</w:t>
            </w:r>
            <w:r w:rsidRPr="00BB6CB1">
              <w:rPr>
                <w:sz w:val="28"/>
                <w:szCs w:val="28"/>
              </w:rPr>
              <w:t xml:space="preserve"> – 100%;</w:t>
            </w:r>
          </w:p>
          <w:p w14:paraId="53DAA64D" w14:textId="77777777" w:rsidR="00D24639" w:rsidRDefault="00D24639" w:rsidP="0078650E">
            <w:pPr>
              <w:ind w:firstLine="453"/>
              <w:rPr>
                <w:sz w:val="28"/>
                <w:szCs w:val="28"/>
              </w:rPr>
            </w:pPr>
          </w:p>
          <w:p w14:paraId="062AB75C" w14:textId="77777777" w:rsidR="003F63EC" w:rsidRPr="00BB6CB1" w:rsidRDefault="003F63EC" w:rsidP="0078650E">
            <w:pPr>
              <w:ind w:firstLine="453"/>
              <w:rPr>
                <w:sz w:val="28"/>
                <w:szCs w:val="28"/>
              </w:rPr>
            </w:pPr>
          </w:p>
          <w:p w14:paraId="2FC900AA" w14:textId="4ADB981E" w:rsidR="00D24639" w:rsidRPr="00BB6CB1" w:rsidRDefault="00D24639" w:rsidP="0078650E">
            <w:pPr>
              <w:ind w:firstLine="453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2020-202</w:t>
            </w:r>
            <w:r w:rsidR="00CE169F">
              <w:rPr>
                <w:sz w:val="28"/>
                <w:szCs w:val="28"/>
              </w:rPr>
              <w:t>4</w:t>
            </w:r>
            <w:r w:rsidRPr="00BB6CB1">
              <w:rPr>
                <w:sz w:val="28"/>
                <w:szCs w:val="28"/>
              </w:rPr>
              <w:t xml:space="preserve"> годы</w:t>
            </w:r>
          </w:p>
          <w:p w14:paraId="4D2B5518" w14:textId="77777777" w:rsidR="00D24639" w:rsidRPr="00BB6CB1" w:rsidRDefault="00D24639" w:rsidP="0078650E">
            <w:pPr>
              <w:autoSpaceDE w:val="0"/>
              <w:autoSpaceDN w:val="0"/>
              <w:adjustRightInd w:val="0"/>
              <w:ind w:left="3060" w:firstLine="453"/>
              <w:jc w:val="both"/>
              <w:rPr>
                <w:sz w:val="28"/>
                <w:szCs w:val="28"/>
              </w:rPr>
            </w:pPr>
          </w:p>
        </w:tc>
      </w:tr>
      <w:tr w:rsidR="00D24639" w:rsidRPr="00BB6CB1" w14:paraId="070AFC2F" w14:textId="77777777" w:rsidTr="003F63EC">
        <w:trPr>
          <w:trHeight w:val="1618"/>
        </w:trPr>
        <w:tc>
          <w:tcPr>
            <w:tcW w:w="3369" w:type="dxa"/>
            <w:shd w:val="clear" w:color="auto" w:fill="auto"/>
          </w:tcPr>
          <w:p w14:paraId="63386AD0" w14:textId="77777777" w:rsidR="00D24639" w:rsidRPr="003F63EC" w:rsidRDefault="00D24639" w:rsidP="00B26D1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lastRenderedPageBreak/>
              <w:t>Объемы бюджетных ассигнований</w:t>
            </w:r>
          </w:p>
          <w:p w14:paraId="0666A9A6" w14:textId="77777777" w:rsidR="00D24639" w:rsidRPr="003F63EC" w:rsidRDefault="00D24639" w:rsidP="00B26D10">
            <w:pPr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0" w:type="dxa"/>
            <w:shd w:val="clear" w:color="auto" w:fill="auto"/>
          </w:tcPr>
          <w:p w14:paraId="2B86F0FD" w14:textId="181091A3" w:rsidR="007A2817" w:rsidRPr="00A2336F" w:rsidRDefault="007A2817" w:rsidP="007A2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</w:t>
            </w:r>
            <w:r w:rsidRPr="00A2336F">
              <w:rPr>
                <w:sz w:val="28"/>
                <w:szCs w:val="28"/>
              </w:rPr>
              <w:t>–</w:t>
            </w:r>
            <w:r w:rsidR="00642C22">
              <w:rPr>
                <w:sz w:val="28"/>
                <w:szCs w:val="28"/>
              </w:rPr>
              <w:t xml:space="preserve"> </w:t>
            </w:r>
            <w:r w:rsidR="00CE169F">
              <w:rPr>
                <w:sz w:val="28"/>
                <w:szCs w:val="28"/>
              </w:rPr>
              <w:t>2</w:t>
            </w:r>
            <w:r w:rsidR="00C86D86">
              <w:rPr>
                <w:sz w:val="28"/>
                <w:szCs w:val="28"/>
              </w:rPr>
              <w:t>8</w:t>
            </w:r>
            <w:r w:rsidR="008D702E">
              <w:rPr>
                <w:sz w:val="28"/>
                <w:szCs w:val="28"/>
              </w:rPr>
              <w:t>0</w:t>
            </w:r>
            <w:r w:rsidR="005A3466">
              <w:rPr>
                <w:sz w:val="28"/>
                <w:szCs w:val="28"/>
              </w:rPr>
              <w:t>49,878</w:t>
            </w:r>
            <w:r w:rsidR="00642C22">
              <w:rPr>
                <w:sz w:val="28"/>
                <w:szCs w:val="28"/>
              </w:rPr>
              <w:t xml:space="preserve"> </w:t>
            </w:r>
            <w:r w:rsidRPr="00A2336F">
              <w:rPr>
                <w:color w:val="000000"/>
                <w:sz w:val="28"/>
                <w:szCs w:val="28"/>
              </w:rPr>
              <w:t>тыс</w:t>
            </w:r>
            <w:r w:rsidRPr="00A2336F">
              <w:rPr>
                <w:sz w:val="28"/>
                <w:szCs w:val="28"/>
              </w:rPr>
              <w:t>.  рублей</w:t>
            </w:r>
            <w:r w:rsidR="006E5EBF">
              <w:rPr>
                <w:sz w:val="28"/>
                <w:szCs w:val="28"/>
              </w:rPr>
              <w:t>,</w:t>
            </w:r>
          </w:p>
          <w:p w14:paraId="72D7EFC6" w14:textId="77777777" w:rsidR="007A2817" w:rsidRPr="00A2336F" w:rsidRDefault="007A2817" w:rsidP="007A2817">
            <w:pPr>
              <w:rPr>
                <w:sz w:val="28"/>
                <w:szCs w:val="28"/>
              </w:rPr>
            </w:pPr>
            <w:r w:rsidRPr="00A2336F">
              <w:rPr>
                <w:sz w:val="28"/>
                <w:szCs w:val="28"/>
              </w:rPr>
              <w:t>в том числе по годам:</w:t>
            </w:r>
          </w:p>
          <w:p w14:paraId="61168546" w14:textId="13D48858" w:rsidR="007A2817" w:rsidRPr="00A2336F" w:rsidRDefault="007A2817" w:rsidP="007A2817">
            <w:pPr>
              <w:rPr>
                <w:sz w:val="28"/>
                <w:szCs w:val="28"/>
              </w:rPr>
            </w:pPr>
            <w:r w:rsidRPr="00A2336F">
              <w:rPr>
                <w:sz w:val="28"/>
                <w:szCs w:val="28"/>
              </w:rPr>
              <w:t xml:space="preserve"> 2020 год –</w:t>
            </w:r>
            <w:r w:rsidR="00642C22">
              <w:rPr>
                <w:sz w:val="28"/>
                <w:szCs w:val="28"/>
              </w:rPr>
              <w:t xml:space="preserve"> 49</w:t>
            </w:r>
            <w:r w:rsidR="00CE169F">
              <w:rPr>
                <w:sz w:val="28"/>
                <w:szCs w:val="28"/>
              </w:rPr>
              <w:t>7</w:t>
            </w:r>
            <w:r w:rsidR="00642C22">
              <w:rPr>
                <w:sz w:val="28"/>
                <w:szCs w:val="28"/>
              </w:rPr>
              <w:t>2,1</w:t>
            </w:r>
            <w:r w:rsidR="00CE169F">
              <w:rPr>
                <w:sz w:val="28"/>
                <w:szCs w:val="28"/>
              </w:rPr>
              <w:t>3</w:t>
            </w:r>
            <w:r w:rsidR="00642C22">
              <w:rPr>
                <w:sz w:val="28"/>
                <w:szCs w:val="28"/>
              </w:rPr>
              <w:t xml:space="preserve"> </w:t>
            </w:r>
            <w:r w:rsidRPr="00A2336F">
              <w:rPr>
                <w:sz w:val="28"/>
                <w:szCs w:val="28"/>
              </w:rPr>
              <w:t>тыс. рублей;</w:t>
            </w:r>
          </w:p>
          <w:p w14:paraId="3803C27F" w14:textId="55366636" w:rsidR="007A2817" w:rsidRPr="00A2336F" w:rsidRDefault="007A2817" w:rsidP="007A2817">
            <w:pPr>
              <w:rPr>
                <w:sz w:val="28"/>
                <w:szCs w:val="28"/>
              </w:rPr>
            </w:pPr>
            <w:r w:rsidRPr="00A2336F">
              <w:rPr>
                <w:sz w:val="28"/>
                <w:szCs w:val="28"/>
              </w:rPr>
              <w:t xml:space="preserve"> 2021 год – </w:t>
            </w:r>
            <w:r w:rsidR="00CE169F">
              <w:rPr>
                <w:sz w:val="28"/>
                <w:szCs w:val="28"/>
              </w:rPr>
              <w:t>5090,32</w:t>
            </w:r>
            <w:r w:rsidRPr="00A2336F">
              <w:rPr>
                <w:sz w:val="28"/>
                <w:szCs w:val="28"/>
              </w:rPr>
              <w:t xml:space="preserve"> тыс. рублей;</w:t>
            </w:r>
          </w:p>
          <w:p w14:paraId="0349437A" w14:textId="52571677" w:rsidR="007A2817" w:rsidRDefault="007A2817" w:rsidP="007A281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2336F">
              <w:rPr>
                <w:rFonts w:ascii="Times New Roman" w:hAnsi="Times New Roman" w:cs="Times New Roman"/>
                <w:sz w:val="28"/>
                <w:szCs w:val="28"/>
              </w:rPr>
              <w:t xml:space="preserve"> 2022 год – </w:t>
            </w:r>
            <w:r w:rsidR="00CE16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6D86">
              <w:rPr>
                <w:rFonts w:ascii="Times New Roman" w:hAnsi="Times New Roman" w:cs="Times New Roman"/>
                <w:sz w:val="28"/>
                <w:szCs w:val="28"/>
              </w:rPr>
              <w:t>894,828</w:t>
            </w:r>
            <w:r w:rsidR="00642C22">
              <w:rPr>
                <w:sz w:val="28"/>
                <w:szCs w:val="28"/>
              </w:rPr>
              <w:t xml:space="preserve"> </w:t>
            </w:r>
            <w:r w:rsidRPr="00A2336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057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AE61C9" w14:textId="4C53F97C" w:rsidR="007A2817" w:rsidRDefault="000057BA" w:rsidP="007A28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2023 год </w:t>
            </w:r>
            <w:r w:rsidR="00C86D86">
              <w:rPr>
                <w:sz w:val="28"/>
                <w:szCs w:val="28"/>
                <w:lang w:eastAsia="en-US"/>
              </w:rPr>
              <w:t>–</w:t>
            </w:r>
            <w:r w:rsidR="0084199E">
              <w:rPr>
                <w:sz w:val="28"/>
                <w:szCs w:val="28"/>
                <w:lang w:eastAsia="en-US"/>
              </w:rPr>
              <w:t xml:space="preserve"> </w:t>
            </w:r>
            <w:r w:rsidR="008D702E">
              <w:rPr>
                <w:sz w:val="28"/>
                <w:szCs w:val="28"/>
                <w:lang w:eastAsia="en-US"/>
              </w:rPr>
              <w:t>6020,4</w:t>
            </w:r>
            <w:r>
              <w:rPr>
                <w:sz w:val="28"/>
                <w:szCs w:val="28"/>
                <w:lang w:eastAsia="en-US"/>
              </w:rPr>
              <w:t xml:space="preserve"> тыс. рублей;</w:t>
            </w:r>
          </w:p>
          <w:p w14:paraId="10CCDEE7" w14:textId="5758FF35" w:rsidR="00CE169F" w:rsidRPr="00A2336F" w:rsidRDefault="000057BA" w:rsidP="007A28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2024 год – </w:t>
            </w:r>
            <w:r w:rsidR="008D702E">
              <w:rPr>
                <w:sz w:val="28"/>
                <w:szCs w:val="28"/>
                <w:lang w:eastAsia="en-US"/>
              </w:rPr>
              <w:t>60</w:t>
            </w:r>
            <w:r w:rsidR="005A3466">
              <w:rPr>
                <w:sz w:val="28"/>
                <w:szCs w:val="28"/>
                <w:lang w:eastAsia="en-US"/>
              </w:rPr>
              <w:t>72.2</w:t>
            </w:r>
            <w:r>
              <w:rPr>
                <w:sz w:val="28"/>
                <w:szCs w:val="28"/>
                <w:lang w:eastAsia="en-US"/>
              </w:rPr>
              <w:t xml:space="preserve"> тыс. рублей</w:t>
            </w:r>
          </w:p>
          <w:p w14:paraId="38EA13EB" w14:textId="77777777" w:rsidR="00D24639" w:rsidRPr="00BB6CB1" w:rsidRDefault="00D24639" w:rsidP="003F63EC">
            <w:pPr>
              <w:rPr>
                <w:b/>
                <w:sz w:val="28"/>
                <w:szCs w:val="28"/>
              </w:rPr>
            </w:pPr>
          </w:p>
        </w:tc>
      </w:tr>
      <w:tr w:rsidR="00D24639" w:rsidRPr="00BB6CB1" w14:paraId="2DE8049C" w14:textId="77777777" w:rsidTr="003F63EC">
        <w:trPr>
          <w:trHeight w:val="288"/>
        </w:trPr>
        <w:tc>
          <w:tcPr>
            <w:tcW w:w="3369" w:type="dxa"/>
            <w:shd w:val="clear" w:color="auto" w:fill="auto"/>
          </w:tcPr>
          <w:p w14:paraId="4B795A6F" w14:textId="77777777" w:rsidR="00D24639" w:rsidRPr="003F63EC" w:rsidRDefault="00D24639" w:rsidP="00B26D10">
            <w:pPr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Ожидаемые      </w:t>
            </w:r>
          </w:p>
          <w:p w14:paraId="098F397B" w14:textId="77777777" w:rsidR="00D24639" w:rsidRPr="003F63EC" w:rsidRDefault="00D24639" w:rsidP="00B26D10">
            <w:pPr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результаты </w:t>
            </w:r>
          </w:p>
          <w:p w14:paraId="569CDF67" w14:textId="77777777" w:rsidR="00D24639" w:rsidRPr="003F63EC" w:rsidRDefault="00D24639" w:rsidP="00B26D10">
            <w:pPr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реализации  </w:t>
            </w:r>
          </w:p>
          <w:p w14:paraId="5B334357" w14:textId="77777777" w:rsidR="00D24639" w:rsidRPr="003F63EC" w:rsidRDefault="00D24639" w:rsidP="00B26D10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3F63EC">
              <w:rPr>
                <w:sz w:val="28"/>
                <w:szCs w:val="28"/>
              </w:rPr>
              <w:t xml:space="preserve">Подпрограммы                    </w:t>
            </w:r>
          </w:p>
          <w:p w14:paraId="58AB4109" w14:textId="77777777" w:rsidR="00D24639" w:rsidRPr="003F63EC" w:rsidRDefault="00D24639" w:rsidP="00B26D10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14:paraId="3CEAEDB5" w14:textId="77777777" w:rsidR="00D24639" w:rsidRPr="00BB6CB1" w:rsidRDefault="00D24639" w:rsidP="0078650E">
            <w:pPr>
              <w:ind w:firstLine="453"/>
              <w:jc w:val="both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обеспечение своевременнос</w:t>
            </w:r>
            <w:r w:rsidR="00EE00D2">
              <w:rPr>
                <w:sz w:val="28"/>
                <w:szCs w:val="28"/>
              </w:rPr>
              <w:t>ти:</w:t>
            </w:r>
            <w:r w:rsidRPr="00BB6CB1">
              <w:rPr>
                <w:sz w:val="28"/>
                <w:szCs w:val="28"/>
              </w:rPr>
              <w:t xml:space="preserve"> </w:t>
            </w:r>
          </w:p>
          <w:p w14:paraId="1BAE00C3" w14:textId="64157CD0" w:rsidR="00D24639" w:rsidRDefault="003670F4" w:rsidP="0078650E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635D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 w:rsidR="00D24639" w:rsidRPr="00BB6CB1">
              <w:rPr>
                <w:rFonts w:ascii="Times New Roman" w:hAnsi="Times New Roman" w:cs="Times New Roman"/>
                <w:sz w:val="28"/>
                <w:szCs w:val="28"/>
              </w:rPr>
              <w:t xml:space="preserve"> пенсии за выслугу лет лицам, замещавшим должности муниципальной службы и имеющим право на указанную выплату;</w:t>
            </w:r>
          </w:p>
          <w:p w14:paraId="7D6001AB" w14:textId="4670F732" w:rsidR="003670F4" w:rsidRPr="00BB6CB1" w:rsidRDefault="003670F4" w:rsidP="003670F4">
            <w:pPr>
              <w:ind w:firstLine="4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B6CB1">
              <w:rPr>
                <w:sz w:val="28"/>
                <w:szCs w:val="28"/>
              </w:rPr>
              <w:t>ежемес</w:t>
            </w:r>
            <w:r w:rsidR="0085635D">
              <w:rPr>
                <w:sz w:val="28"/>
                <w:szCs w:val="28"/>
              </w:rPr>
              <w:t>ячной доплаты</w:t>
            </w:r>
            <w:r w:rsidRPr="00BB6CB1">
              <w:rPr>
                <w:sz w:val="28"/>
                <w:szCs w:val="28"/>
              </w:rPr>
              <w:t xml:space="preserve"> к трудовой пенсии гражданам, осуществляющим полномочия выборного должностного лица местного самоуправления Еткульского муниципального района;</w:t>
            </w:r>
          </w:p>
          <w:p w14:paraId="672CEC3D" w14:textId="27622915" w:rsidR="00D24639" w:rsidRPr="00BB6CB1" w:rsidRDefault="003670F4" w:rsidP="0078650E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635D">
              <w:rPr>
                <w:rFonts w:ascii="Times New Roman" w:hAnsi="Times New Roman" w:cs="Times New Roman"/>
                <w:sz w:val="28"/>
                <w:szCs w:val="28"/>
              </w:rPr>
              <w:t>единовременной</w:t>
            </w:r>
            <w:r w:rsidR="00D24639" w:rsidRPr="00BB6CB1">
              <w:rPr>
                <w:rFonts w:ascii="Times New Roman" w:hAnsi="Times New Roman" w:cs="Times New Roman"/>
                <w:sz w:val="28"/>
                <w:szCs w:val="28"/>
              </w:rPr>
              <w:t xml:space="preserve"> выплата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района»;</w:t>
            </w:r>
          </w:p>
          <w:p w14:paraId="416FC863" w14:textId="7BCEC538" w:rsidR="00D24639" w:rsidRDefault="003670F4" w:rsidP="006C2F9C">
            <w:pPr>
              <w:pStyle w:val="a4"/>
              <w:ind w:firstLine="4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635D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 w:rsidR="00D24639" w:rsidRPr="00BB6CB1">
              <w:rPr>
                <w:rFonts w:ascii="Times New Roman" w:hAnsi="Times New Roman" w:cs="Times New Roman"/>
                <w:sz w:val="28"/>
                <w:szCs w:val="28"/>
              </w:rPr>
              <w:t xml:space="preserve"> ко дню рождения и ежегодная подписка на газету «Искра» гражданам, имеющим звание «Почетный гражданин Еткульского муниципального района»;</w:t>
            </w:r>
          </w:p>
          <w:p w14:paraId="78674AD7" w14:textId="58EFA9E1" w:rsidR="006C2F9C" w:rsidRPr="006C2F9C" w:rsidRDefault="006C2F9C" w:rsidP="006C2F9C">
            <w:pPr>
              <w:ind w:firstLine="453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</w:t>
            </w:r>
            <w:r>
              <w:rPr>
                <w:rFonts w:eastAsia="Arial Unicode MS"/>
                <w:sz w:val="28"/>
                <w:szCs w:val="28"/>
              </w:rPr>
              <w:t xml:space="preserve">назначение </w:t>
            </w:r>
            <w:r w:rsidRPr="00BB6CB1">
              <w:rPr>
                <w:rFonts w:eastAsia="Arial Unicode MS"/>
                <w:sz w:val="28"/>
                <w:szCs w:val="28"/>
              </w:rPr>
              <w:t>мер социальной поддержки за счет средств районного бюджета в соответствии с положениями, закрепленными муниципальными нормативными актами</w:t>
            </w:r>
          </w:p>
          <w:p w14:paraId="2DAF01E2" w14:textId="77777777" w:rsidR="00D24639" w:rsidRPr="00BB6CB1" w:rsidRDefault="00D24639" w:rsidP="003670F4">
            <w:pPr>
              <w:ind w:firstLine="453"/>
              <w:jc w:val="both"/>
              <w:rPr>
                <w:sz w:val="28"/>
                <w:szCs w:val="28"/>
              </w:rPr>
            </w:pPr>
          </w:p>
        </w:tc>
      </w:tr>
    </w:tbl>
    <w:p w14:paraId="39058F6B" w14:textId="77777777" w:rsidR="004A184C" w:rsidRDefault="00D24639" w:rsidP="00DD7EC5">
      <w:pPr>
        <w:jc w:val="both"/>
        <w:rPr>
          <w:sz w:val="28"/>
          <w:szCs w:val="28"/>
        </w:rPr>
      </w:pPr>
      <w:r w:rsidRPr="00BB6CB1">
        <w:rPr>
          <w:sz w:val="28"/>
          <w:szCs w:val="28"/>
        </w:rPr>
        <w:lastRenderedPageBreak/>
        <w:t xml:space="preserve">     </w:t>
      </w:r>
      <w:r w:rsidRPr="00BB6CB1">
        <w:rPr>
          <w:b/>
          <w:sz w:val="28"/>
          <w:szCs w:val="28"/>
        </w:rPr>
        <w:t xml:space="preserve">        </w:t>
      </w:r>
      <w:r w:rsidRPr="00BB6CB1">
        <w:rPr>
          <w:sz w:val="28"/>
          <w:szCs w:val="28"/>
        </w:rPr>
        <w:t xml:space="preserve">                   </w:t>
      </w:r>
    </w:p>
    <w:p w14:paraId="255BBEEF" w14:textId="77777777" w:rsidR="004A184C" w:rsidRDefault="004A184C" w:rsidP="00DD7EC5">
      <w:pPr>
        <w:jc w:val="both"/>
        <w:rPr>
          <w:sz w:val="28"/>
          <w:szCs w:val="28"/>
        </w:rPr>
      </w:pPr>
    </w:p>
    <w:p w14:paraId="4BB8A01B" w14:textId="77777777" w:rsidR="00D24639" w:rsidRPr="00BB6CB1" w:rsidRDefault="00D24639" w:rsidP="004A184C">
      <w:pPr>
        <w:jc w:val="center"/>
        <w:rPr>
          <w:b/>
          <w:bCs/>
          <w:sz w:val="28"/>
          <w:szCs w:val="28"/>
        </w:rPr>
      </w:pPr>
      <w:r w:rsidRPr="00BB6CB1">
        <w:rPr>
          <w:b/>
          <w:sz w:val="28"/>
          <w:szCs w:val="28"/>
          <w:lang w:val="en-US"/>
        </w:rPr>
        <w:t>I</w:t>
      </w:r>
      <w:r w:rsidRPr="00BB6CB1">
        <w:rPr>
          <w:b/>
          <w:sz w:val="28"/>
          <w:szCs w:val="28"/>
        </w:rPr>
        <w:t>.Приоритеты и цели муниципальной политики,</w:t>
      </w:r>
    </w:p>
    <w:p w14:paraId="04E2F804" w14:textId="77777777" w:rsidR="00D24639" w:rsidRPr="00BB6CB1" w:rsidRDefault="00D24639" w:rsidP="00D24639">
      <w:pPr>
        <w:pStyle w:val="a5"/>
        <w:tabs>
          <w:tab w:val="left" w:pos="6270"/>
        </w:tabs>
        <w:ind w:left="0"/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</w:rPr>
        <w:t>включая характеристику текущего состояния сферы</w:t>
      </w:r>
    </w:p>
    <w:p w14:paraId="12515A84" w14:textId="77777777" w:rsidR="00D24639" w:rsidRPr="00BB6CB1" w:rsidRDefault="00D24639" w:rsidP="00D24639">
      <w:pPr>
        <w:pStyle w:val="a5"/>
        <w:tabs>
          <w:tab w:val="left" w:pos="6270"/>
        </w:tabs>
        <w:ind w:left="0"/>
        <w:jc w:val="center"/>
        <w:rPr>
          <w:b/>
          <w:bCs/>
          <w:sz w:val="28"/>
          <w:szCs w:val="28"/>
        </w:rPr>
      </w:pPr>
      <w:r w:rsidRPr="00BB6CB1">
        <w:rPr>
          <w:b/>
          <w:sz w:val="28"/>
          <w:szCs w:val="28"/>
        </w:rPr>
        <w:t>реализации Подпрограммы</w:t>
      </w:r>
    </w:p>
    <w:p w14:paraId="560A421C" w14:textId="77777777" w:rsidR="00D24639" w:rsidRPr="00BB6CB1" w:rsidRDefault="00D24639" w:rsidP="00D24639">
      <w:pPr>
        <w:jc w:val="center"/>
        <w:rPr>
          <w:sz w:val="28"/>
          <w:szCs w:val="28"/>
        </w:rPr>
      </w:pPr>
    </w:p>
    <w:p w14:paraId="629702F0" w14:textId="3E90086E" w:rsidR="00D24639" w:rsidRPr="00BB6CB1" w:rsidRDefault="00D24639" w:rsidP="00D24639">
      <w:pPr>
        <w:pStyle w:val="a5"/>
        <w:numPr>
          <w:ilvl w:val="0"/>
          <w:numId w:val="1"/>
        </w:numPr>
        <w:ind w:left="0" w:firstLine="709"/>
        <w:jc w:val="both"/>
        <w:rPr>
          <w:sz w:val="28"/>
        </w:rPr>
      </w:pPr>
      <w:r w:rsidRPr="00BB6CB1">
        <w:rPr>
          <w:sz w:val="28"/>
        </w:rPr>
        <w:t>Подпрограмма по социальной поддержке отдельных категорий граждан (далее - подпрограмма) определяет цели, задачи, результаты, мероприятия, направленные на достижение одной из стратегических целей социально-экономического развития Еткульского муниципального района - повышение уровня и качества жизни граждан.</w:t>
      </w:r>
    </w:p>
    <w:p w14:paraId="56589810" w14:textId="5946110D" w:rsidR="00D24639" w:rsidRPr="00BB6CB1" w:rsidRDefault="00D24639" w:rsidP="00D24639">
      <w:pPr>
        <w:ind w:firstLine="709"/>
        <w:jc w:val="both"/>
        <w:rPr>
          <w:sz w:val="28"/>
        </w:rPr>
      </w:pPr>
      <w:r w:rsidRPr="00BB6CB1">
        <w:rPr>
          <w:sz w:val="28"/>
        </w:rPr>
        <w:t xml:space="preserve">Необходимость принятия Подпрограммы обусловлена в создании организационных, финансовых условий для социальной поддержки лиц, замещавших должности муниципальной службы, выборного должностного лица, граждан, имеющих звание «Почетный гражданин </w:t>
      </w:r>
      <w:r w:rsidRPr="00BB6CB1">
        <w:rPr>
          <w:sz w:val="28"/>
          <w:szCs w:val="28"/>
        </w:rPr>
        <w:t>Еткульского муниципального района</w:t>
      </w:r>
      <w:r w:rsidRPr="00BB6CB1">
        <w:rPr>
          <w:sz w:val="28"/>
        </w:rPr>
        <w:t xml:space="preserve">» и граждан, награжденных знаком отличия </w:t>
      </w:r>
      <w:r w:rsidRPr="00BB6CB1">
        <w:rPr>
          <w:sz w:val="28"/>
          <w:szCs w:val="28"/>
        </w:rPr>
        <w:t>«За заслуги перед Еткульским муниципальным районом»</w:t>
      </w:r>
      <w:r w:rsidRPr="00BB6CB1">
        <w:rPr>
          <w:sz w:val="28"/>
        </w:rPr>
        <w:t xml:space="preserve">, а также </w:t>
      </w:r>
      <w:r w:rsidRPr="00BB6CB1">
        <w:rPr>
          <w:sz w:val="28"/>
          <w:szCs w:val="28"/>
        </w:rPr>
        <w:t>поощрения граждан за существенный вклад в социально-экономическое развитие района, значительные заслуги перед районом в производственной, общественной деятельности и иных сферах, плодотворный многолетний труд, высокие профессиональные достижения, а также в связи со знаменательными (юбилейными) датами</w:t>
      </w:r>
      <w:r w:rsidRPr="00BB6CB1">
        <w:rPr>
          <w:sz w:val="28"/>
        </w:rPr>
        <w:t xml:space="preserve"> с учетом личных заслуг и достижений.</w:t>
      </w:r>
    </w:p>
    <w:p w14:paraId="1FCE86B7" w14:textId="77777777" w:rsidR="00D24639" w:rsidRPr="00BB6CB1" w:rsidRDefault="00D24639" w:rsidP="00D24639">
      <w:pPr>
        <w:ind w:firstLine="709"/>
        <w:jc w:val="both"/>
        <w:rPr>
          <w:sz w:val="28"/>
        </w:rPr>
      </w:pPr>
      <w:r w:rsidRPr="00BB6CB1">
        <w:rPr>
          <w:sz w:val="28"/>
        </w:rPr>
        <w:t>Реализация Подпрограммы достигается через оказание дополнительных мер социальной поддержки для повышения качества жизни граждан, проживающих в Еткульском муниципальном районе, поощрение граждан, деятельность которых внесла значительный вклад в развитие Еткульского муниципального района.</w:t>
      </w:r>
    </w:p>
    <w:p w14:paraId="5112D958" w14:textId="251866F1" w:rsidR="00D24639" w:rsidRPr="00BB6CB1" w:rsidRDefault="00D24639" w:rsidP="00D24639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</w:rPr>
        <w:t>2. По состоянию на 01 октября 2019 года в Еткульском муниципальном районе проживает 51 гражданин, имеющий право на получение мер социальной поддержки в рамках настоящей Подпрограммы</w:t>
      </w:r>
      <w:r w:rsidRPr="00BB6CB1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B28EE04" w14:textId="77777777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- муниципальные служащие, получающие пенсию за выслугу лет </w:t>
      </w:r>
      <w:r w:rsidRPr="004041B7">
        <w:rPr>
          <w:sz w:val="28"/>
          <w:szCs w:val="28"/>
        </w:rPr>
        <w:t>- 35;</w:t>
      </w:r>
    </w:p>
    <w:p w14:paraId="4C40029E" w14:textId="77777777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- граждане, осуществлявшие полномочия главы Еткульского муниципального района – 2 человека;</w:t>
      </w:r>
    </w:p>
    <w:p w14:paraId="4EB14835" w14:textId="77777777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- почетные граждане Еткульского муниципального района – 14 человек.</w:t>
      </w:r>
    </w:p>
    <w:p w14:paraId="022BE6CF" w14:textId="0F8F638F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4041B7">
        <w:rPr>
          <w:sz w:val="28"/>
          <w:szCs w:val="28"/>
        </w:rPr>
        <w:t>Кроме того, гражданам, имеющим звание «Почетный гражданин Еткульского муниципального района», согласно Положению о наградах и поощрениях Еткульского муниципального района, утвержденному решением Собрания депутатов Еткульского муниципального района от 30.10.2019г №590, выплачивается пожизненно выплата ко дню рождения, осуществляется подписка на газету «Искра».</w:t>
      </w:r>
      <w:r w:rsidRPr="00BB6CB1">
        <w:rPr>
          <w:sz w:val="28"/>
          <w:szCs w:val="28"/>
        </w:rPr>
        <w:t xml:space="preserve"> </w:t>
      </w:r>
    </w:p>
    <w:p w14:paraId="69424699" w14:textId="07B83BDE" w:rsidR="00D24639" w:rsidRPr="00BB6CB1" w:rsidRDefault="00D24639" w:rsidP="00D24639">
      <w:pPr>
        <w:spacing w:line="230" w:lineRule="auto"/>
        <w:ind w:firstLine="709"/>
        <w:jc w:val="both"/>
        <w:rPr>
          <w:sz w:val="28"/>
        </w:rPr>
      </w:pPr>
      <w:r w:rsidRPr="00BB6CB1">
        <w:rPr>
          <w:sz w:val="28"/>
          <w:szCs w:val="28"/>
        </w:rPr>
        <w:lastRenderedPageBreak/>
        <w:t>3. Разработка и р</w:t>
      </w:r>
      <w:r w:rsidRPr="00BB6CB1">
        <w:rPr>
          <w:sz w:val="28"/>
        </w:rPr>
        <w:t xml:space="preserve">еализация Подпрограммы направлена на </w:t>
      </w:r>
      <w:r w:rsidRPr="00BB6CB1">
        <w:rPr>
          <w:sz w:val="28"/>
          <w:szCs w:val="28"/>
        </w:rPr>
        <w:t>предоставление гражданам возможности адаптироваться к существующим социально-экономическим условиям, на снятие социальной напряженности</w:t>
      </w:r>
      <w:r>
        <w:rPr>
          <w:sz w:val="28"/>
          <w:szCs w:val="28"/>
        </w:rPr>
        <w:t xml:space="preserve">, а </w:t>
      </w:r>
      <w:r w:rsidRPr="004041B7">
        <w:rPr>
          <w:sz w:val="28"/>
          <w:szCs w:val="28"/>
        </w:rPr>
        <w:t>также поощрении их за существенный вклад в социально-экономическое развитие района.</w:t>
      </w:r>
    </w:p>
    <w:p w14:paraId="2E9B4CA7" w14:textId="41DD5EE2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Подпрограммой предусмотрены мероприятия, направленные на реализацию положений, закрепленных:</w:t>
      </w:r>
    </w:p>
    <w:p w14:paraId="16D870D2" w14:textId="648DD685" w:rsidR="00D24639" w:rsidRPr="00870A9E" w:rsidRDefault="00D24639" w:rsidP="00D24639">
      <w:pPr>
        <w:ind w:firstLine="709"/>
        <w:jc w:val="both"/>
        <w:rPr>
          <w:sz w:val="28"/>
          <w:szCs w:val="28"/>
        </w:rPr>
      </w:pPr>
      <w:r w:rsidRPr="00870A9E">
        <w:rPr>
          <w:sz w:val="28"/>
          <w:szCs w:val="28"/>
        </w:rPr>
        <w:t>- в решении Собрания депутатов Еткульского муниципального района от 30.06.2010</w:t>
      </w:r>
      <w:r w:rsidR="00F65ADF" w:rsidRPr="00870A9E">
        <w:rPr>
          <w:sz w:val="28"/>
          <w:szCs w:val="28"/>
        </w:rPr>
        <w:t xml:space="preserve"> </w:t>
      </w:r>
      <w:r w:rsidRPr="00870A9E">
        <w:rPr>
          <w:sz w:val="28"/>
          <w:szCs w:val="28"/>
        </w:rPr>
        <w:t>г. №45 «Об утверждении Положения о назначении и выплате пенсии за выслугу лет муниципальным служащим Еткульского муниципального района»;</w:t>
      </w:r>
    </w:p>
    <w:p w14:paraId="086CED14" w14:textId="2CA6C8EC" w:rsidR="00D24639" w:rsidRPr="00870A9E" w:rsidRDefault="00D24639" w:rsidP="00D24639">
      <w:pPr>
        <w:ind w:firstLine="709"/>
        <w:jc w:val="both"/>
        <w:rPr>
          <w:sz w:val="28"/>
          <w:szCs w:val="28"/>
        </w:rPr>
      </w:pPr>
      <w:r w:rsidRPr="00870A9E">
        <w:rPr>
          <w:sz w:val="28"/>
          <w:szCs w:val="28"/>
        </w:rPr>
        <w:t>- в решении Собрания депутатов Еткульского муниципального района от 30.11.2016</w:t>
      </w:r>
      <w:r w:rsidR="00F65ADF" w:rsidRPr="00870A9E">
        <w:rPr>
          <w:sz w:val="28"/>
          <w:szCs w:val="28"/>
        </w:rPr>
        <w:t xml:space="preserve"> </w:t>
      </w:r>
      <w:r w:rsidRPr="00870A9E">
        <w:rPr>
          <w:sz w:val="28"/>
          <w:szCs w:val="28"/>
        </w:rPr>
        <w:t>г. №159 «Об утверждении Положения о порядке и условиях выплаты ежемесячной доплаты к страховой пенсии по старости (инвалидности) отдельным категориям граждан»;</w:t>
      </w:r>
    </w:p>
    <w:p w14:paraId="55CFC200" w14:textId="071B3C42" w:rsidR="00D24639" w:rsidRPr="00870A9E" w:rsidRDefault="00D24639" w:rsidP="00D24639">
      <w:pPr>
        <w:ind w:firstLine="709"/>
        <w:jc w:val="both"/>
        <w:rPr>
          <w:sz w:val="28"/>
          <w:szCs w:val="28"/>
        </w:rPr>
      </w:pPr>
      <w:r w:rsidRPr="00870A9E">
        <w:rPr>
          <w:sz w:val="28"/>
          <w:szCs w:val="28"/>
        </w:rPr>
        <w:t>- в решении Собрания депутатов Еткульского муниципального района от 30.</w:t>
      </w:r>
      <w:r w:rsidR="00870A9E" w:rsidRPr="00870A9E">
        <w:rPr>
          <w:sz w:val="28"/>
          <w:szCs w:val="28"/>
        </w:rPr>
        <w:t>10</w:t>
      </w:r>
      <w:r w:rsidRPr="00870A9E">
        <w:rPr>
          <w:sz w:val="28"/>
          <w:szCs w:val="28"/>
        </w:rPr>
        <w:t>.201</w:t>
      </w:r>
      <w:r w:rsidR="00870A9E" w:rsidRPr="00870A9E">
        <w:rPr>
          <w:sz w:val="28"/>
          <w:szCs w:val="28"/>
        </w:rPr>
        <w:t>9</w:t>
      </w:r>
      <w:r w:rsidR="00F65ADF" w:rsidRPr="00870A9E">
        <w:rPr>
          <w:sz w:val="28"/>
          <w:szCs w:val="28"/>
        </w:rPr>
        <w:t xml:space="preserve"> </w:t>
      </w:r>
      <w:r w:rsidRPr="00870A9E">
        <w:rPr>
          <w:sz w:val="28"/>
          <w:szCs w:val="28"/>
        </w:rPr>
        <w:t>г. №</w:t>
      </w:r>
      <w:r w:rsidR="00870A9E" w:rsidRPr="00870A9E">
        <w:rPr>
          <w:sz w:val="28"/>
          <w:szCs w:val="28"/>
        </w:rPr>
        <w:t>590</w:t>
      </w:r>
      <w:r w:rsidRPr="00870A9E">
        <w:rPr>
          <w:sz w:val="28"/>
          <w:szCs w:val="28"/>
        </w:rPr>
        <w:t xml:space="preserve"> «Об утверждении Положения о наградах и поощрениях Еткул</w:t>
      </w:r>
      <w:r w:rsidR="004041B7" w:rsidRPr="00870A9E">
        <w:rPr>
          <w:sz w:val="28"/>
          <w:szCs w:val="28"/>
        </w:rPr>
        <w:t>ьского муниципального района</w:t>
      </w:r>
      <w:r w:rsidR="00870A9E" w:rsidRPr="00870A9E">
        <w:rPr>
          <w:sz w:val="28"/>
          <w:szCs w:val="28"/>
        </w:rPr>
        <w:t xml:space="preserve"> в новой редакции</w:t>
      </w:r>
      <w:r w:rsidR="004041B7" w:rsidRPr="00870A9E">
        <w:rPr>
          <w:sz w:val="28"/>
          <w:szCs w:val="28"/>
        </w:rPr>
        <w:t>».</w:t>
      </w:r>
    </w:p>
    <w:p w14:paraId="1E525A83" w14:textId="77777777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Реализация Подпрограммы позволит обеспечить своевременность социальных выплат и эффективность использования средств местного бюджета.</w:t>
      </w:r>
    </w:p>
    <w:p w14:paraId="58670544" w14:textId="77777777" w:rsidR="006E5EBF" w:rsidRPr="00793D06" w:rsidRDefault="006E5EBF" w:rsidP="00D2463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341EBF5" w14:textId="77777777" w:rsidR="00D24639" w:rsidRPr="00BB6CB1" w:rsidRDefault="00D24639" w:rsidP="00D2463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  <w:lang w:val="en-US"/>
        </w:rPr>
        <w:t>II</w:t>
      </w:r>
      <w:r w:rsidRPr="00BB6CB1">
        <w:rPr>
          <w:b/>
          <w:sz w:val="28"/>
          <w:szCs w:val="28"/>
        </w:rPr>
        <w:t xml:space="preserve">. Основные цели и задачи Подпрограммы </w:t>
      </w:r>
    </w:p>
    <w:p w14:paraId="1305B8D9" w14:textId="77777777" w:rsidR="00D24639" w:rsidRPr="00BB6CB1" w:rsidRDefault="00D24639" w:rsidP="00D24639">
      <w:pPr>
        <w:rPr>
          <w:sz w:val="28"/>
          <w:szCs w:val="28"/>
        </w:rPr>
      </w:pPr>
    </w:p>
    <w:p w14:paraId="5D912211" w14:textId="0ADF2DED" w:rsidR="00D24639" w:rsidRPr="00BB6CB1" w:rsidRDefault="00D24639" w:rsidP="00D24639">
      <w:pPr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         4. Основная цель Подпрограммы – </w:t>
      </w:r>
      <w:r w:rsidRPr="00BB6CB1">
        <w:rPr>
          <w:rFonts w:eastAsiaTheme="minorHAnsi"/>
          <w:sz w:val="28"/>
          <w:szCs w:val="28"/>
          <w:lang w:eastAsia="en-US"/>
        </w:rPr>
        <w:t>создание организационных, финансовых условий для социальной поддержки лиц, замещавших должности муниципальной службы, выборного должностного лица, граждан</w:t>
      </w:r>
      <w:r w:rsidR="00F65ADF">
        <w:rPr>
          <w:rFonts w:eastAsiaTheme="minorHAnsi"/>
          <w:sz w:val="28"/>
          <w:szCs w:val="28"/>
          <w:lang w:eastAsia="en-US"/>
        </w:rPr>
        <w:t>,</w:t>
      </w:r>
      <w:r w:rsidRPr="00BB6CB1">
        <w:rPr>
          <w:rFonts w:eastAsiaTheme="minorHAnsi"/>
          <w:sz w:val="28"/>
          <w:szCs w:val="28"/>
          <w:lang w:eastAsia="en-US"/>
        </w:rPr>
        <w:t xml:space="preserve"> имеющих звание «Почетный гражданин Еткульского муниципального района», и граждан, награжденных знаком отличия «За заслуги перед Ет</w:t>
      </w:r>
      <w:r w:rsidR="00983777">
        <w:rPr>
          <w:rFonts w:eastAsiaTheme="minorHAnsi"/>
          <w:sz w:val="28"/>
          <w:szCs w:val="28"/>
          <w:lang w:eastAsia="en-US"/>
        </w:rPr>
        <w:t>кульским муниципальным районом»</w:t>
      </w:r>
      <w:r w:rsidRPr="00BB6CB1">
        <w:rPr>
          <w:sz w:val="28"/>
        </w:rPr>
        <w:t>.</w:t>
      </w:r>
      <w:r w:rsidRPr="00BB6CB1">
        <w:rPr>
          <w:sz w:val="28"/>
          <w:szCs w:val="28"/>
        </w:rPr>
        <w:t xml:space="preserve"> </w:t>
      </w:r>
    </w:p>
    <w:p w14:paraId="23D4D0BA" w14:textId="2EF18962" w:rsidR="00D24639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5. Задачи, которые необходимо решить для достижения поставленных целей:</w:t>
      </w:r>
    </w:p>
    <w:p w14:paraId="36582E49" w14:textId="77777777" w:rsidR="002850E4" w:rsidRPr="00BB6CB1" w:rsidRDefault="002850E4" w:rsidP="002850E4">
      <w:pPr>
        <w:pStyle w:val="23"/>
        <w:shd w:val="clear" w:color="auto" w:fill="auto"/>
        <w:tabs>
          <w:tab w:val="left" w:pos="691"/>
        </w:tabs>
        <w:ind w:left="120" w:firstLine="38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BB6CB1">
        <w:rPr>
          <w:rFonts w:eastAsiaTheme="minorHAnsi"/>
          <w:sz w:val="28"/>
          <w:szCs w:val="28"/>
          <w:lang w:eastAsia="en-US"/>
        </w:rPr>
        <w:t>обеспечение адресности и обоснованности социальной поддержки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B6CB1">
        <w:rPr>
          <w:rFonts w:eastAsiaTheme="minorHAnsi"/>
          <w:sz w:val="28"/>
          <w:szCs w:val="28"/>
          <w:lang w:eastAsia="en-US"/>
        </w:rPr>
        <w:t>лиц, замещавших должности муниципальной службы, выборного должностного лица, граждан</w:t>
      </w:r>
      <w:r>
        <w:rPr>
          <w:rFonts w:eastAsiaTheme="minorHAnsi"/>
          <w:sz w:val="28"/>
          <w:szCs w:val="28"/>
          <w:lang w:eastAsia="en-US"/>
        </w:rPr>
        <w:t>,</w:t>
      </w:r>
      <w:r w:rsidRPr="00BB6CB1">
        <w:rPr>
          <w:rFonts w:eastAsiaTheme="minorHAnsi"/>
          <w:sz w:val="28"/>
          <w:szCs w:val="28"/>
          <w:lang w:eastAsia="en-US"/>
        </w:rPr>
        <w:t xml:space="preserve"> имеющих </w:t>
      </w:r>
      <w:r>
        <w:rPr>
          <w:rFonts w:eastAsiaTheme="minorHAnsi"/>
          <w:sz w:val="28"/>
          <w:szCs w:val="28"/>
          <w:lang w:eastAsia="en-US"/>
        </w:rPr>
        <w:t>почетные звания и награды Еткульского муниципального района;</w:t>
      </w:r>
    </w:p>
    <w:p w14:paraId="6FF481A1" w14:textId="77777777" w:rsidR="002850E4" w:rsidRDefault="002850E4" w:rsidP="002850E4">
      <w:pPr>
        <w:tabs>
          <w:tab w:val="left" w:pos="691"/>
        </w:tabs>
        <w:autoSpaceDE w:val="0"/>
        <w:autoSpaceDN w:val="0"/>
        <w:adjustRightInd w:val="0"/>
        <w:ind w:firstLine="382"/>
        <w:jc w:val="both"/>
        <w:rPr>
          <w:rFonts w:eastAsiaTheme="minorHAnsi"/>
          <w:sz w:val="28"/>
          <w:szCs w:val="28"/>
          <w:lang w:eastAsia="en-US"/>
        </w:rPr>
      </w:pPr>
      <w:r w:rsidRPr="00BB6CB1">
        <w:rPr>
          <w:rFonts w:eastAsiaTheme="minorHAnsi"/>
          <w:sz w:val="28"/>
          <w:szCs w:val="28"/>
          <w:lang w:eastAsia="en-US"/>
        </w:rPr>
        <w:t>- обеспечение своевременной выплаты мер социальной поддерж</w:t>
      </w:r>
      <w:r>
        <w:rPr>
          <w:rFonts w:eastAsiaTheme="minorHAnsi"/>
          <w:sz w:val="28"/>
          <w:szCs w:val="28"/>
          <w:lang w:eastAsia="en-US"/>
        </w:rPr>
        <w:t>ки отдельным категориям граждан.</w:t>
      </w:r>
    </w:p>
    <w:p w14:paraId="121DF8E6" w14:textId="77777777" w:rsidR="002850E4" w:rsidRPr="00BB6CB1" w:rsidRDefault="002850E4" w:rsidP="00D24639">
      <w:pPr>
        <w:ind w:firstLine="709"/>
        <w:jc w:val="both"/>
        <w:rPr>
          <w:sz w:val="28"/>
          <w:szCs w:val="28"/>
        </w:rPr>
      </w:pPr>
    </w:p>
    <w:p w14:paraId="22E24954" w14:textId="37373543" w:rsidR="00D24639" w:rsidRPr="00BB6CB1" w:rsidRDefault="00D24639" w:rsidP="00E478C0">
      <w:pPr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  <w:lang w:val="en-US"/>
        </w:rPr>
        <w:t>III</w:t>
      </w:r>
      <w:r w:rsidRPr="00BB6CB1">
        <w:rPr>
          <w:b/>
          <w:sz w:val="28"/>
          <w:szCs w:val="28"/>
        </w:rPr>
        <w:t>. Перечень мероприятий Подпрограммы</w:t>
      </w:r>
    </w:p>
    <w:p w14:paraId="5E23D0B7" w14:textId="77777777" w:rsidR="00D24639" w:rsidRPr="00BB6CB1" w:rsidRDefault="00D24639" w:rsidP="00D24639">
      <w:pPr>
        <w:jc w:val="center"/>
        <w:rPr>
          <w:sz w:val="28"/>
          <w:szCs w:val="28"/>
        </w:rPr>
      </w:pPr>
    </w:p>
    <w:p w14:paraId="1F0AD4F9" w14:textId="3111FF75" w:rsidR="00D24639" w:rsidRPr="00BB6CB1" w:rsidRDefault="00D24639" w:rsidP="0078650E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6. В подпрограмме предусматривается реализация мероприятий по основным направлениям:</w:t>
      </w:r>
    </w:p>
    <w:p w14:paraId="7D991BC9" w14:textId="506D753F" w:rsidR="00D24639" w:rsidRPr="00BB6CB1" w:rsidRDefault="00D24639" w:rsidP="0078650E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6.1</w:t>
      </w:r>
      <w:r w:rsidRPr="007D20AE">
        <w:rPr>
          <w:rFonts w:ascii="Times New Roman" w:hAnsi="Times New Roman" w:cs="Times New Roman"/>
          <w:sz w:val="28"/>
          <w:szCs w:val="28"/>
        </w:rPr>
        <w:t>. выплата пенсии за выслугу лет лицам, замещавшим должности муниципальной службы и имеющим право на указанную выплату</w:t>
      </w:r>
      <w:r w:rsidR="007D20AE">
        <w:rPr>
          <w:rFonts w:ascii="Times New Roman" w:hAnsi="Times New Roman" w:cs="Times New Roman"/>
          <w:sz w:val="28"/>
          <w:szCs w:val="28"/>
        </w:rPr>
        <w:t xml:space="preserve">, выплата </w:t>
      </w:r>
      <w:r w:rsidR="004D45C5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7D20AE">
        <w:rPr>
          <w:rFonts w:ascii="Times New Roman" w:hAnsi="Times New Roman" w:cs="Times New Roman"/>
          <w:sz w:val="28"/>
          <w:szCs w:val="28"/>
        </w:rPr>
        <w:t>жемесячной</w:t>
      </w:r>
      <w:r w:rsidR="007D20AE" w:rsidRPr="007D20AE">
        <w:rPr>
          <w:rFonts w:ascii="Times New Roman" w:hAnsi="Times New Roman" w:cs="Times New Roman"/>
          <w:sz w:val="28"/>
          <w:szCs w:val="28"/>
        </w:rPr>
        <w:t xml:space="preserve"> доплат</w:t>
      </w:r>
      <w:r w:rsidR="007D20AE">
        <w:rPr>
          <w:rFonts w:ascii="Times New Roman" w:hAnsi="Times New Roman" w:cs="Times New Roman"/>
          <w:sz w:val="28"/>
          <w:szCs w:val="28"/>
        </w:rPr>
        <w:t>ы</w:t>
      </w:r>
      <w:r w:rsidR="007D20AE" w:rsidRPr="007D20AE">
        <w:rPr>
          <w:rFonts w:ascii="Times New Roman" w:hAnsi="Times New Roman" w:cs="Times New Roman"/>
          <w:sz w:val="28"/>
          <w:szCs w:val="28"/>
        </w:rPr>
        <w:t xml:space="preserve"> к трудовой пенсии гражданам, осуществляющим полномочия выборного должностного лица местного самоуправления Еткульского муниципального района</w:t>
      </w:r>
      <w:r w:rsidRPr="007D20AE">
        <w:rPr>
          <w:rFonts w:ascii="Times New Roman" w:hAnsi="Times New Roman" w:cs="Times New Roman"/>
          <w:sz w:val="28"/>
          <w:szCs w:val="28"/>
        </w:rPr>
        <w:t>;</w:t>
      </w:r>
    </w:p>
    <w:p w14:paraId="75CBEB39" w14:textId="4091DBEC" w:rsidR="00D24639" w:rsidRPr="00BB6CB1" w:rsidRDefault="00D24639" w:rsidP="0078650E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6.2. единовременная выплата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района»;</w:t>
      </w:r>
    </w:p>
    <w:p w14:paraId="2B0BD7A1" w14:textId="6A6C426B" w:rsidR="00D24639" w:rsidRPr="00BB6CB1" w:rsidRDefault="00D24639" w:rsidP="0078650E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6.3. выплата ко дню рождения и ежегодная подписка на газету «Искра» гражданам, имеющим звание «Почетный гражданин Еткульского муниципального района»;</w:t>
      </w:r>
    </w:p>
    <w:p w14:paraId="005C00F3" w14:textId="29789A13" w:rsidR="00D24639" w:rsidRPr="00BB6CB1" w:rsidRDefault="00D24639" w:rsidP="0078650E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Система основных мероприятий Подпрограммы и объёмы их финансирования представлены в </w:t>
      </w:r>
      <w:r w:rsidR="00362542">
        <w:rPr>
          <w:sz w:val="28"/>
          <w:szCs w:val="28"/>
        </w:rPr>
        <w:t xml:space="preserve">таблице </w:t>
      </w:r>
      <w:r w:rsidRPr="00BB6CB1">
        <w:rPr>
          <w:sz w:val="28"/>
          <w:szCs w:val="28"/>
        </w:rPr>
        <w:t xml:space="preserve">1 </w:t>
      </w:r>
      <w:r w:rsidR="00AE0C41">
        <w:rPr>
          <w:sz w:val="28"/>
          <w:szCs w:val="28"/>
        </w:rPr>
        <w:t xml:space="preserve">муниципальной </w:t>
      </w:r>
      <w:r w:rsidR="003C0F07">
        <w:rPr>
          <w:sz w:val="28"/>
          <w:szCs w:val="28"/>
        </w:rPr>
        <w:t>программы</w:t>
      </w:r>
      <w:r w:rsidRPr="00BB6CB1">
        <w:rPr>
          <w:sz w:val="28"/>
          <w:szCs w:val="28"/>
        </w:rPr>
        <w:t>.</w:t>
      </w:r>
    </w:p>
    <w:p w14:paraId="7CBBCD91" w14:textId="77777777" w:rsidR="00D24639" w:rsidRPr="00BB6CB1" w:rsidRDefault="00D24639" w:rsidP="00D24639">
      <w:pPr>
        <w:jc w:val="both"/>
        <w:rPr>
          <w:sz w:val="28"/>
          <w:szCs w:val="28"/>
        </w:rPr>
      </w:pPr>
    </w:p>
    <w:p w14:paraId="4BCA1D79" w14:textId="77777777" w:rsidR="00D24639" w:rsidRPr="00E478C0" w:rsidRDefault="00D24639" w:rsidP="00980E64">
      <w:pPr>
        <w:pStyle w:val="a5"/>
        <w:numPr>
          <w:ilvl w:val="0"/>
          <w:numId w:val="17"/>
        </w:numPr>
        <w:tabs>
          <w:tab w:val="center" w:pos="1985"/>
          <w:tab w:val="right" w:pos="9355"/>
        </w:tabs>
        <w:jc w:val="center"/>
        <w:rPr>
          <w:b/>
          <w:sz w:val="28"/>
          <w:szCs w:val="28"/>
        </w:rPr>
      </w:pPr>
      <w:r w:rsidRPr="00E478C0">
        <w:rPr>
          <w:b/>
          <w:sz w:val="28"/>
          <w:szCs w:val="28"/>
        </w:rPr>
        <w:t>Организация управления и механизм выполнения мероприятий Подпрограммы</w:t>
      </w:r>
    </w:p>
    <w:p w14:paraId="23D99715" w14:textId="77777777" w:rsidR="00E478C0" w:rsidRPr="00E478C0" w:rsidRDefault="00E478C0" w:rsidP="00E478C0">
      <w:pPr>
        <w:pStyle w:val="a5"/>
        <w:tabs>
          <w:tab w:val="center" w:pos="4677"/>
          <w:tab w:val="right" w:pos="9355"/>
        </w:tabs>
        <w:rPr>
          <w:b/>
          <w:sz w:val="28"/>
          <w:szCs w:val="28"/>
        </w:rPr>
      </w:pPr>
    </w:p>
    <w:p w14:paraId="6D85B839" w14:textId="52B84AE4" w:rsidR="005A12C0" w:rsidRDefault="005A12C0" w:rsidP="005A12C0">
      <w:pPr>
        <w:tabs>
          <w:tab w:val="left" w:pos="720"/>
        </w:tabs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 текущее управление, </w:t>
      </w:r>
      <w:r w:rsidRPr="007A29EF">
        <w:rPr>
          <w:sz w:val="28"/>
          <w:szCs w:val="28"/>
        </w:rPr>
        <w:t>контроль за реализацией П</w:t>
      </w:r>
      <w:r>
        <w:rPr>
          <w:sz w:val="28"/>
          <w:szCs w:val="28"/>
        </w:rPr>
        <w:t>одп</w:t>
      </w:r>
      <w:r w:rsidRPr="007A29EF">
        <w:rPr>
          <w:sz w:val="28"/>
          <w:szCs w:val="28"/>
        </w:rPr>
        <w:t>рограммы осуществляет администрация Еткульского муниципального района</w:t>
      </w:r>
      <w:r>
        <w:rPr>
          <w:sz w:val="28"/>
          <w:szCs w:val="28"/>
        </w:rPr>
        <w:t>. О</w:t>
      </w:r>
      <w:r w:rsidRPr="007A29EF">
        <w:rPr>
          <w:sz w:val="28"/>
          <w:szCs w:val="28"/>
        </w:rPr>
        <w:t xml:space="preserve">тветственный исполнитель </w:t>
      </w:r>
      <w:r>
        <w:rPr>
          <w:sz w:val="28"/>
          <w:szCs w:val="28"/>
        </w:rPr>
        <w:t xml:space="preserve">- администрация </w:t>
      </w:r>
      <w:r w:rsidRPr="007A29EF">
        <w:rPr>
          <w:sz w:val="28"/>
          <w:szCs w:val="28"/>
        </w:rPr>
        <w:t xml:space="preserve">Еткульского муниципального района» выполняет следующие функции: </w:t>
      </w:r>
    </w:p>
    <w:p w14:paraId="3DF95A5E" w14:textId="77777777" w:rsidR="005A12C0" w:rsidRPr="00394527" w:rsidRDefault="005A12C0" w:rsidP="005A12C0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Pr="00394527">
        <w:rPr>
          <w:sz w:val="28"/>
          <w:szCs w:val="28"/>
        </w:rPr>
        <w:t xml:space="preserve">1) обеспечивает разработку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программы, ее согласование и внесение на утверждение в установленном</w:t>
      </w:r>
      <w:r>
        <w:rPr>
          <w:sz w:val="28"/>
          <w:szCs w:val="28"/>
        </w:rPr>
        <w:t xml:space="preserve"> порядке</w:t>
      </w:r>
      <w:r w:rsidRPr="00394527">
        <w:rPr>
          <w:sz w:val="28"/>
          <w:szCs w:val="28"/>
        </w:rPr>
        <w:t>;</w:t>
      </w:r>
    </w:p>
    <w:p w14:paraId="220CA523" w14:textId="77777777" w:rsidR="005A12C0" w:rsidRPr="00394527" w:rsidRDefault="005A12C0" w:rsidP="005A12C0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2) формирует структуру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программы, а также перечень соисполнителей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программы; </w:t>
      </w:r>
    </w:p>
    <w:p w14:paraId="5A27F326" w14:textId="77777777" w:rsidR="005A12C0" w:rsidRPr="00394527" w:rsidRDefault="005A12C0" w:rsidP="005A12C0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3) организует реализацию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14:paraId="49A7E4ED" w14:textId="77777777" w:rsidR="005A12C0" w:rsidRPr="00394527" w:rsidRDefault="005A12C0" w:rsidP="005A12C0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 xml:space="preserve">программу, разрабатывает и утверждает план реализации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программы;</w:t>
      </w:r>
    </w:p>
    <w:p w14:paraId="4906360F" w14:textId="031DE6E5" w:rsidR="005A12C0" w:rsidRPr="00394527" w:rsidRDefault="005A12C0" w:rsidP="005A12C0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394527">
        <w:rPr>
          <w:sz w:val="28"/>
          <w:szCs w:val="28"/>
        </w:rPr>
        <w:t xml:space="preserve">          5) осуществляет мониторинг реализации муниципальной </w:t>
      </w:r>
      <w:r>
        <w:rPr>
          <w:sz w:val="28"/>
          <w:szCs w:val="28"/>
        </w:rPr>
        <w:t>по</w:t>
      </w:r>
      <w:r w:rsidR="00F65ADF">
        <w:rPr>
          <w:sz w:val="28"/>
          <w:szCs w:val="28"/>
        </w:rPr>
        <w:t>д</w:t>
      </w:r>
      <w:r w:rsidRPr="00394527">
        <w:rPr>
          <w:sz w:val="28"/>
          <w:szCs w:val="28"/>
        </w:rPr>
        <w:t>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 в срок до 16 июля (за полугодие) и до 20 февраля года, следующего за отчетным (за год). К информации прилагается краткая пояснительная записка, включающая:</w:t>
      </w:r>
    </w:p>
    <w:p w14:paraId="0E54AEC0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- информацию о расходах бюджетных средств на реализацию муниципальной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за отчетный период;</w:t>
      </w:r>
    </w:p>
    <w:p w14:paraId="61C0B24C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sz w:val="28"/>
          <w:szCs w:val="28"/>
        </w:rPr>
        <w:t>;</w:t>
      </w:r>
    </w:p>
    <w:p w14:paraId="3884F071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- причины невыполнения контрольных событий в срок, информацию о влиянии на выполнение мероприятия и реализацию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в целом;</w:t>
      </w:r>
    </w:p>
    <w:p w14:paraId="5F08E8EE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6) проводит оценку эффективности мероприятий, осуществляемых соисполнителями;</w:t>
      </w:r>
    </w:p>
    <w:p w14:paraId="73DCD00B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lastRenderedPageBreak/>
        <w:t xml:space="preserve">          7) запрашивает у соисполнителей информацию, необходимую для осуществления мониторинга реализации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программы;</w:t>
      </w:r>
    </w:p>
    <w:p w14:paraId="7926312D" w14:textId="77777777" w:rsidR="005A12C0" w:rsidRPr="00394527" w:rsidRDefault="005A12C0" w:rsidP="005A12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14:paraId="49397CDD" w14:textId="77777777" w:rsidR="005A12C0" w:rsidRPr="00394527" w:rsidRDefault="005A12C0" w:rsidP="005A12C0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 w:rsidRPr="00394527">
        <w:rPr>
          <w:spacing w:val="2"/>
          <w:sz w:val="28"/>
          <w:szCs w:val="28"/>
        </w:rPr>
        <w:t xml:space="preserve"> администрации Еткульского муниципального района</w:t>
      </w:r>
      <w:r w:rsidRPr="00394527">
        <w:rPr>
          <w:sz w:val="28"/>
          <w:szCs w:val="28"/>
        </w:rPr>
        <w:t xml:space="preserve"> до 1 апреля года, следующего за отчетным;</w:t>
      </w:r>
    </w:p>
    <w:p w14:paraId="3D780B51" w14:textId="77777777" w:rsidR="005A12C0" w:rsidRPr="00394527" w:rsidRDefault="005A12C0" w:rsidP="005A12C0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4527">
        <w:rPr>
          <w:sz w:val="28"/>
          <w:szCs w:val="28"/>
        </w:rPr>
        <w:t xml:space="preserve">          10) организует размещение муниципальной </w:t>
      </w:r>
      <w:r>
        <w:rPr>
          <w:sz w:val="28"/>
          <w:szCs w:val="28"/>
        </w:rPr>
        <w:t>под</w:t>
      </w:r>
      <w:r w:rsidRPr="00394527">
        <w:rPr>
          <w:sz w:val="28"/>
          <w:szCs w:val="28"/>
        </w:rPr>
        <w:t>программы на своем официальном сайте в сети Интернет.</w:t>
      </w:r>
    </w:p>
    <w:p w14:paraId="415704E2" w14:textId="77777777" w:rsidR="005A12C0" w:rsidRPr="00394527" w:rsidRDefault="005A12C0" w:rsidP="005A12C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программы:</w:t>
      </w:r>
    </w:p>
    <w:p w14:paraId="42631F81" w14:textId="77777777" w:rsidR="005A12C0" w:rsidRPr="00394527" w:rsidRDefault="005A12C0" w:rsidP="005A12C0">
      <w:pPr>
        <w:pStyle w:val="formattext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программы, в отношении которых они являются соисполнителями;</w:t>
      </w:r>
    </w:p>
    <w:p w14:paraId="6FBC63B0" w14:textId="7484B905" w:rsidR="005A12C0" w:rsidRPr="00394527" w:rsidRDefault="005A12C0" w:rsidP="005A12C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2) в пределах своей компетенции в срок до 10 июля (за полугодие) и до 15 февраля года, следующего за отчетным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</w:t>
      </w:r>
      <w:r w:rsidR="005173F0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394527">
        <w:rPr>
          <w:sz w:val="28"/>
          <w:szCs w:val="28"/>
        </w:rPr>
        <w:t>программы</w:t>
      </w:r>
      <w:r w:rsidRPr="00394527">
        <w:rPr>
          <w:spacing w:val="2"/>
          <w:sz w:val="28"/>
          <w:szCs w:val="28"/>
        </w:rPr>
        <w:t>;</w:t>
      </w:r>
    </w:p>
    <w:p w14:paraId="29495040" w14:textId="77777777" w:rsidR="005A12C0" w:rsidRPr="00394527" w:rsidRDefault="005A12C0" w:rsidP="005A12C0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3) представляют ответственному исполнителю информацию, необходимую для подготовки годового отчета;</w:t>
      </w:r>
    </w:p>
    <w:p w14:paraId="7C985DB8" w14:textId="77777777" w:rsidR="005A12C0" w:rsidRPr="00394527" w:rsidRDefault="005A12C0" w:rsidP="005A12C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программы.</w:t>
      </w:r>
    </w:p>
    <w:p w14:paraId="7C505E11" w14:textId="77777777" w:rsidR="005A12C0" w:rsidRPr="00394527" w:rsidRDefault="005A12C0" w:rsidP="005A12C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Реализация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с указанием их сроков и ожидаемых результатов (далее именуется - план реализации).</w:t>
      </w:r>
    </w:p>
    <w:p w14:paraId="3235A6B1" w14:textId="77777777" w:rsidR="005A12C0" w:rsidRPr="00394527" w:rsidRDefault="005A12C0" w:rsidP="005A12C0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допускается один раз в квартал.</w:t>
      </w:r>
    </w:p>
    <w:p w14:paraId="4F489929" w14:textId="77777777" w:rsidR="005A12C0" w:rsidRPr="00394527" w:rsidRDefault="005A12C0" w:rsidP="005A12C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Ответственный исполнитель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 готовит годовой отчет, который содержит:</w:t>
      </w:r>
    </w:p>
    <w:p w14:paraId="2F2890F6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14:paraId="424E09C1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2) перечень мероприятий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программы, выполненных и не выполненных (с указанием причин) в установленные сроки;</w:t>
      </w:r>
    </w:p>
    <w:p w14:paraId="46D90987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3) анализ факторов, повлиявших на ход реализации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программы;</w:t>
      </w:r>
    </w:p>
    <w:p w14:paraId="0F4F66C6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4) данные об использовании бюджетных ассигнований и иных средств на выполнение мероприятий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программы;</w:t>
      </w:r>
    </w:p>
    <w:p w14:paraId="74266E87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5) информацию о внесенных ответственным исполнителем изменениях в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программу;</w:t>
      </w:r>
    </w:p>
    <w:p w14:paraId="016B1E84" w14:textId="77777777" w:rsidR="005A12C0" w:rsidRPr="00394527" w:rsidRDefault="005A12C0" w:rsidP="005A12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6) оценку эффективности использования бюджетных средств на реализацию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>программы.</w:t>
      </w:r>
    </w:p>
    <w:p w14:paraId="057E6FF8" w14:textId="78E95779" w:rsidR="005A12C0" w:rsidRPr="00394527" w:rsidRDefault="005A12C0" w:rsidP="005A12C0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        Оценка эффективности реализации </w:t>
      </w:r>
      <w:r>
        <w:rPr>
          <w:spacing w:val="2"/>
          <w:sz w:val="28"/>
          <w:szCs w:val="28"/>
        </w:rPr>
        <w:t>под</w:t>
      </w:r>
      <w:r w:rsidRPr="00394527">
        <w:rPr>
          <w:spacing w:val="2"/>
          <w:sz w:val="28"/>
          <w:szCs w:val="28"/>
        </w:rPr>
        <w:t xml:space="preserve">программы осуществляется в порядке, установленном администрацией Еткульского муниципального района. </w:t>
      </w:r>
    </w:p>
    <w:p w14:paraId="5E9A318B" w14:textId="260ACB63" w:rsidR="005A12C0" w:rsidRDefault="005A12C0" w:rsidP="005A12C0">
      <w:pPr>
        <w:ind w:firstLine="567"/>
        <w:jc w:val="both"/>
        <w:rPr>
          <w:sz w:val="28"/>
          <w:szCs w:val="28"/>
        </w:rPr>
      </w:pPr>
      <w:r w:rsidRPr="004D394A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4D394A">
        <w:rPr>
          <w:sz w:val="28"/>
          <w:szCs w:val="28"/>
        </w:rPr>
        <w:t>программы осуществляется</w:t>
      </w:r>
      <w:r>
        <w:rPr>
          <w:sz w:val="28"/>
          <w:szCs w:val="28"/>
        </w:rPr>
        <w:t>:</w:t>
      </w:r>
    </w:p>
    <w:p w14:paraId="5C6B8C86" w14:textId="4213C2C5" w:rsidR="005A12C0" w:rsidRPr="008934A9" w:rsidRDefault="005A12C0" w:rsidP="005A12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34A9">
        <w:rPr>
          <w:sz w:val="28"/>
          <w:szCs w:val="28"/>
        </w:rPr>
        <w:t>на основе муниципальных контрактов и договоров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14:paraId="24FAE844" w14:textId="77777777" w:rsidR="005A12C0" w:rsidRDefault="005A12C0" w:rsidP="005A12C0">
      <w:pPr>
        <w:ind w:firstLine="567"/>
        <w:jc w:val="both"/>
        <w:rPr>
          <w:sz w:val="28"/>
          <w:szCs w:val="28"/>
        </w:rPr>
      </w:pPr>
      <w:r w:rsidRPr="008934A9">
        <w:rPr>
          <w:sz w:val="28"/>
          <w:szCs w:val="28"/>
        </w:rPr>
        <w:t>- путем предоставления иных выплат</w:t>
      </w:r>
      <w:r>
        <w:rPr>
          <w:sz w:val="28"/>
          <w:szCs w:val="28"/>
        </w:rPr>
        <w:t>.</w:t>
      </w:r>
    </w:p>
    <w:p w14:paraId="48AD4EA5" w14:textId="77777777" w:rsidR="005A12C0" w:rsidRPr="00B34BD0" w:rsidRDefault="005A12C0" w:rsidP="005A12C0">
      <w:pPr>
        <w:ind w:firstLine="567"/>
        <w:jc w:val="both"/>
        <w:rPr>
          <w:spacing w:val="2"/>
          <w:sz w:val="28"/>
          <w:szCs w:val="28"/>
        </w:rPr>
      </w:pPr>
      <w:r w:rsidRPr="00B34BD0">
        <w:rPr>
          <w:spacing w:val="2"/>
          <w:sz w:val="28"/>
          <w:szCs w:val="28"/>
        </w:rPr>
        <w:t xml:space="preserve">Бюджетные средства для реализации </w:t>
      </w:r>
      <w:r>
        <w:rPr>
          <w:spacing w:val="2"/>
          <w:sz w:val="28"/>
          <w:szCs w:val="28"/>
        </w:rPr>
        <w:t>муниципаль</w:t>
      </w:r>
      <w:r w:rsidRPr="00B34BD0">
        <w:rPr>
          <w:spacing w:val="2"/>
          <w:sz w:val="28"/>
          <w:szCs w:val="28"/>
        </w:rPr>
        <w:t xml:space="preserve">ной </w:t>
      </w:r>
      <w:r>
        <w:rPr>
          <w:spacing w:val="2"/>
          <w:sz w:val="28"/>
          <w:szCs w:val="28"/>
        </w:rPr>
        <w:t>под</w:t>
      </w:r>
      <w:r w:rsidRPr="00B34BD0">
        <w:rPr>
          <w:spacing w:val="2"/>
          <w:sz w:val="28"/>
          <w:szCs w:val="28"/>
        </w:rPr>
        <w:t xml:space="preserve">программы предоставляются в пределах бюджетных ассигнований, предусмотренных в </w:t>
      </w:r>
      <w:r>
        <w:rPr>
          <w:spacing w:val="2"/>
          <w:sz w:val="28"/>
          <w:szCs w:val="28"/>
        </w:rPr>
        <w:t>районном</w:t>
      </w:r>
      <w:r w:rsidRPr="00B34BD0">
        <w:rPr>
          <w:spacing w:val="2"/>
          <w:sz w:val="28"/>
          <w:szCs w:val="28"/>
        </w:rPr>
        <w:t xml:space="preserve">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14:paraId="424278B2" w14:textId="77777777" w:rsidR="00D24639" w:rsidRPr="00BB6CB1" w:rsidRDefault="00D24639" w:rsidP="00D24639">
      <w:pPr>
        <w:ind w:firstLine="567"/>
        <w:contextualSpacing/>
        <w:jc w:val="both"/>
        <w:rPr>
          <w:sz w:val="28"/>
          <w:szCs w:val="28"/>
        </w:rPr>
      </w:pPr>
    </w:p>
    <w:p w14:paraId="0B1D25C6" w14:textId="212EE987" w:rsidR="00D24639" w:rsidRPr="00BB6CB1" w:rsidRDefault="00D24639" w:rsidP="00D24639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BB6CB1">
        <w:rPr>
          <w:b/>
          <w:sz w:val="28"/>
          <w:szCs w:val="28"/>
          <w:lang w:val="en-US"/>
        </w:rPr>
        <w:t>V</w:t>
      </w:r>
      <w:r w:rsidRPr="00BB6CB1">
        <w:rPr>
          <w:b/>
          <w:sz w:val="28"/>
          <w:szCs w:val="28"/>
        </w:rPr>
        <w:t>. Ожидаемые результаты реализации Подпрограммы и их обоснование</w:t>
      </w:r>
    </w:p>
    <w:p w14:paraId="783EDFFD" w14:textId="77777777" w:rsidR="00D24639" w:rsidRPr="00BB6CB1" w:rsidRDefault="00D24639" w:rsidP="00D24639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14:paraId="1F23DC8E" w14:textId="62CBE9E3" w:rsidR="00D24639" w:rsidRPr="00BB6CB1" w:rsidRDefault="00D24639" w:rsidP="00D24639">
      <w:pPr>
        <w:ind w:firstLine="709"/>
        <w:jc w:val="both"/>
        <w:rPr>
          <w:rFonts w:eastAsia="Calibri"/>
          <w:sz w:val="28"/>
          <w:szCs w:val="28"/>
        </w:rPr>
      </w:pPr>
      <w:r w:rsidRPr="00BB6CB1">
        <w:rPr>
          <w:sz w:val="28"/>
          <w:szCs w:val="28"/>
        </w:rPr>
        <w:t xml:space="preserve">1. </w:t>
      </w:r>
      <w:r w:rsidRPr="00BB6CB1">
        <w:rPr>
          <w:rFonts w:eastAsia="Calibri"/>
          <w:sz w:val="28"/>
          <w:szCs w:val="28"/>
        </w:rPr>
        <w:t>Последовательная реализация подпрограммы позволит:</w:t>
      </w:r>
    </w:p>
    <w:p w14:paraId="3DD0FFF0" w14:textId="43D8A2B3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1) повысить качество жизни отдельных категорий граждан, имеющих право на меры социальной поддержки, установленные отдельными муниципальными правовыми актами органов местного самоуправления Еткульского муниципального района;</w:t>
      </w:r>
    </w:p>
    <w:p w14:paraId="15F7778D" w14:textId="77777777" w:rsidR="00D24639" w:rsidRPr="00BB6CB1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2) повысить качество предоставления и доступности мер социальной поддержки, установленных отдельными муниципальными правовыми актами органов местного самоуправления Еткульского муниципального района.</w:t>
      </w:r>
    </w:p>
    <w:p w14:paraId="51B21C23" w14:textId="39A12DE3" w:rsidR="00D24639" w:rsidRDefault="00D24639" w:rsidP="00D24639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В результате реализации мероприятий Подпрограммы будут достигнуты следующие показатели социальной поддержки отдельных категорий граждан:</w:t>
      </w:r>
    </w:p>
    <w:p w14:paraId="38EE423B" w14:textId="2AB20E3E" w:rsidR="005A12C0" w:rsidRPr="00BB6CB1" w:rsidRDefault="005A12C0" w:rsidP="005A12C0">
      <w:pPr>
        <w:ind w:firstLine="453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обеспечение своевременности при реализации вопросов местного значения</w:t>
      </w:r>
      <w:r w:rsidR="003C0F07">
        <w:rPr>
          <w:sz w:val="28"/>
          <w:szCs w:val="28"/>
        </w:rPr>
        <w:t>;</w:t>
      </w:r>
    </w:p>
    <w:p w14:paraId="276FB145" w14:textId="776A2578" w:rsidR="005A12C0" w:rsidRPr="00BB6CB1" w:rsidRDefault="005A12C0" w:rsidP="005A12C0">
      <w:pPr>
        <w:pStyle w:val="a4"/>
        <w:ind w:firstLine="453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выплата пенсии за выслугу лет лицам, замещавшим должности муниципальной службы и имеющим право на указанную выплату</w:t>
      </w:r>
      <w:r>
        <w:rPr>
          <w:rFonts w:ascii="Times New Roman" w:hAnsi="Times New Roman" w:cs="Times New Roman"/>
          <w:sz w:val="28"/>
          <w:szCs w:val="28"/>
        </w:rPr>
        <w:t xml:space="preserve"> – 100%</w:t>
      </w:r>
      <w:r w:rsidRPr="00BB6CB1">
        <w:rPr>
          <w:rFonts w:ascii="Times New Roman" w:hAnsi="Times New Roman" w:cs="Times New Roman"/>
          <w:sz w:val="28"/>
          <w:szCs w:val="28"/>
        </w:rPr>
        <w:t>;</w:t>
      </w:r>
    </w:p>
    <w:p w14:paraId="02F063C2" w14:textId="3E2C5BCA" w:rsidR="005A12C0" w:rsidRPr="00BB6CB1" w:rsidRDefault="005A12C0" w:rsidP="005A12C0">
      <w:pPr>
        <w:pStyle w:val="a4"/>
        <w:ind w:firstLine="453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единовременная выплата гражданам, награжденным знаком отличия «За заслуги перед Еткульским муниципальным районом» и при присвоении звания «Почетный гражданин Еткульского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- 100%</w:t>
      </w:r>
      <w:r w:rsidRPr="00BB6CB1">
        <w:rPr>
          <w:rFonts w:ascii="Times New Roman" w:hAnsi="Times New Roman" w:cs="Times New Roman"/>
          <w:sz w:val="28"/>
          <w:szCs w:val="28"/>
        </w:rPr>
        <w:t>;</w:t>
      </w:r>
    </w:p>
    <w:p w14:paraId="5B2FCC16" w14:textId="46CA1D23" w:rsidR="005A12C0" w:rsidRPr="00BB6CB1" w:rsidRDefault="005A12C0" w:rsidP="005A12C0">
      <w:pPr>
        <w:pStyle w:val="a4"/>
        <w:ind w:firstLine="453"/>
        <w:rPr>
          <w:rFonts w:ascii="Times New Roman" w:hAnsi="Times New Roman" w:cs="Times New Roman"/>
          <w:sz w:val="28"/>
          <w:szCs w:val="28"/>
        </w:rPr>
      </w:pPr>
      <w:r w:rsidRPr="00BB6CB1">
        <w:rPr>
          <w:rFonts w:ascii="Times New Roman" w:hAnsi="Times New Roman" w:cs="Times New Roman"/>
          <w:sz w:val="28"/>
          <w:szCs w:val="28"/>
        </w:rPr>
        <w:t>выплата ко дню рождения и ежегодная подписка на газету «Искра» гражданам, имеющим звание «Почетный гражданин Еткульского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- 100%</w:t>
      </w:r>
      <w:r w:rsidRPr="00BB6CB1">
        <w:rPr>
          <w:rFonts w:ascii="Times New Roman" w:hAnsi="Times New Roman" w:cs="Times New Roman"/>
          <w:sz w:val="28"/>
          <w:szCs w:val="28"/>
        </w:rPr>
        <w:t>;</w:t>
      </w:r>
    </w:p>
    <w:p w14:paraId="53B55431" w14:textId="52CCAFDD" w:rsidR="005A12C0" w:rsidRDefault="005A12C0" w:rsidP="005A12C0">
      <w:pPr>
        <w:ind w:firstLine="453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ежемесячная доплата к трудовой пенсии гражданам, осуществляющим полномочия выборного должностного лица местного самоуправления Еткульского муниципального района</w:t>
      </w:r>
      <w:r>
        <w:rPr>
          <w:sz w:val="28"/>
          <w:szCs w:val="28"/>
        </w:rPr>
        <w:t xml:space="preserve"> - 100%.</w:t>
      </w:r>
    </w:p>
    <w:p w14:paraId="7D082146" w14:textId="77777777" w:rsidR="00EE0B41" w:rsidRPr="00BB6CB1" w:rsidRDefault="00EE0B41" w:rsidP="005A12C0">
      <w:pPr>
        <w:ind w:firstLine="453"/>
        <w:jc w:val="both"/>
        <w:rPr>
          <w:sz w:val="28"/>
          <w:szCs w:val="28"/>
        </w:rPr>
      </w:pPr>
    </w:p>
    <w:p w14:paraId="34804D9F" w14:textId="77777777" w:rsidR="003E1F14" w:rsidRDefault="003E1F14" w:rsidP="003E1F14">
      <w:pPr>
        <w:jc w:val="center"/>
        <w:outlineLvl w:val="0"/>
        <w:rPr>
          <w:b/>
          <w:bCs/>
          <w:sz w:val="28"/>
          <w:szCs w:val="28"/>
        </w:rPr>
      </w:pPr>
      <w:r w:rsidRPr="00011123">
        <w:rPr>
          <w:b/>
          <w:bCs/>
          <w:sz w:val="28"/>
          <w:szCs w:val="28"/>
        </w:rPr>
        <w:t xml:space="preserve">VI. Финансово-экономическое обоснование муниципальной </w:t>
      </w:r>
      <w:r w:rsidR="00E478C0">
        <w:rPr>
          <w:b/>
          <w:bCs/>
          <w:sz w:val="28"/>
          <w:szCs w:val="28"/>
        </w:rPr>
        <w:t>под</w:t>
      </w:r>
      <w:r w:rsidRPr="00011123">
        <w:rPr>
          <w:b/>
          <w:bCs/>
          <w:sz w:val="28"/>
          <w:szCs w:val="28"/>
        </w:rPr>
        <w:t>программы</w:t>
      </w:r>
    </w:p>
    <w:p w14:paraId="392EAAF3" w14:textId="77777777" w:rsidR="003E1F14" w:rsidRPr="00011123" w:rsidRDefault="003E1F14" w:rsidP="003E1F14">
      <w:pPr>
        <w:jc w:val="center"/>
        <w:outlineLvl w:val="0"/>
        <w:rPr>
          <w:b/>
          <w:bCs/>
          <w:sz w:val="28"/>
          <w:szCs w:val="28"/>
        </w:rPr>
      </w:pPr>
    </w:p>
    <w:p w14:paraId="4E60EC1E" w14:textId="187593D7" w:rsidR="003E1F14" w:rsidRDefault="003E1F14" w:rsidP="003E1F1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E478C0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в </w:t>
      </w:r>
      <w:r w:rsidRPr="004D394A">
        <w:rPr>
          <w:sz w:val="28"/>
          <w:szCs w:val="28"/>
        </w:rPr>
        <w:t>2020-202</w:t>
      </w:r>
      <w:r w:rsidR="00336E95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4D394A">
        <w:rPr>
          <w:sz w:val="28"/>
          <w:szCs w:val="28"/>
        </w:rPr>
        <w:t xml:space="preserve"> осуществляется за счет средств местного бюджета. Сумма финансирования ежегодно уто</w:t>
      </w:r>
      <w:r>
        <w:rPr>
          <w:sz w:val="28"/>
          <w:szCs w:val="28"/>
        </w:rPr>
        <w:t xml:space="preserve">чняется </w:t>
      </w:r>
      <w:r>
        <w:rPr>
          <w:sz w:val="28"/>
          <w:szCs w:val="28"/>
        </w:rPr>
        <w:lastRenderedPageBreak/>
        <w:t xml:space="preserve">при подготовке проекта </w:t>
      </w:r>
      <w:r w:rsidRPr="004D394A">
        <w:rPr>
          <w:sz w:val="28"/>
          <w:szCs w:val="28"/>
        </w:rPr>
        <w:t>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Еткульско</w:t>
      </w:r>
      <w:r>
        <w:rPr>
          <w:sz w:val="28"/>
          <w:szCs w:val="28"/>
        </w:rPr>
        <w:t>го муниципального района в 2020-</w:t>
      </w:r>
      <w:r w:rsidRPr="004D394A">
        <w:rPr>
          <w:sz w:val="28"/>
          <w:szCs w:val="28"/>
        </w:rPr>
        <w:t>202</w:t>
      </w:r>
      <w:r w:rsidR="007F241E"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годах, доведенной до ответственных исполнителей муниципальных программ Еткульского муниципального района.</w:t>
      </w:r>
    </w:p>
    <w:p w14:paraId="774F0B71" w14:textId="00514C63" w:rsidR="003E1F14" w:rsidRDefault="003E1F14" w:rsidP="003E1F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3B6">
        <w:rPr>
          <w:sz w:val="28"/>
          <w:szCs w:val="28"/>
        </w:rPr>
        <w:t xml:space="preserve">Общий объем финансового обеспечения муниципальной </w:t>
      </w:r>
      <w:r w:rsidR="00E478C0">
        <w:rPr>
          <w:sz w:val="28"/>
          <w:szCs w:val="28"/>
        </w:rPr>
        <w:t>под</w:t>
      </w:r>
      <w:r w:rsidRPr="00F413B6">
        <w:rPr>
          <w:sz w:val="28"/>
          <w:szCs w:val="28"/>
        </w:rPr>
        <w:t>программы в 2020-202</w:t>
      </w:r>
      <w:r w:rsidR="007F241E">
        <w:rPr>
          <w:sz w:val="28"/>
          <w:szCs w:val="28"/>
        </w:rPr>
        <w:t>4</w:t>
      </w:r>
      <w:r w:rsidRPr="00F413B6">
        <w:rPr>
          <w:sz w:val="28"/>
          <w:szCs w:val="28"/>
        </w:rPr>
        <w:t xml:space="preserve"> годах составит </w:t>
      </w:r>
      <w:r w:rsidR="007F241E">
        <w:rPr>
          <w:sz w:val="28"/>
          <w:szCs w:val="28"/>
        </w:rPr>
        <w:t>– 2</w:t>
      </w:r>
      <w:r w:rsidR="00C27CF5">
        <w:rPr>
          <w:sz w:val="28"/>
          <w:szCs w:val="28"/>
        </w:rPr>
        <w:t>8</w:t>
      </w:r>
      <w:r w:rsidR="00DB158E">
        <w:rPr>
          <w:sz w:val="28"/>
          <w:szCs w:val="28"/>
        </w:rPr>
        <w:t>0</w:t>
      </w:r>
      <w:r w:rsidR="005A3466">
        <w:rPr>
          <w:sz w:val="28"/>
          <w:szCs w:val="28"/>
        </w:rPr>
        <w:t>49,878</w:t>
      </w:r>
      <w:r w:rsidRPr="00F413B6">
        <w:rPr>
          <w:sz w:val="28"/>
          <w:szCs w:val="28"/>
        </w:rPr>
        <w:t xml:space="preserve"> тыс. рублей за счет средств местного бюджета, из них по годам:</w:t>
      </w:r>
    </w:p>
    <w:p w14:paraId="58A0FB4A" w14:textId="10E88881" w:rsidR="007F241E" w:rsidRPr="00A2336F" w:rsidRDefault="007F241E" w:rsidP="007F241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2336F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 4972,13 </w:t>
      </w:r>
      <w:r w:rsidRPr="00A2336F">
        <w:rPr>
          <w:sz w:val="28"/>
          <w:szCs w:val="28"/>
        </w:rPr>
        <w:t>тыс. рублей;</w:t>
      </w:r>
    </w:p>
    <w:p w14:paraId="32D53AC6" w14:textId="77777777" w:rsidR="007F241E" w:rsidRPr="00A2336F" w:rsidRDefault="007F241E" w:rsidP="007F241E">
      <w:pPr>
        <w:ind w:firstLine="709"/>
        <w:rPr>
          <w:sz w:val="28"/>
          <w:szCs w:val="28"/>
        </w:rPr>
      </w:pPr>
      <w:r w:rsidRPr="00A2336F">
        <w:rPr>
          <w:sz w:val="28"/>
          <w:szCs w:val="28"/>
        </w:rPr>
        <w:t xml:space="preserve"> 2021 год – </w:t>
      </w:r>
      <w:r>
        <w:rPr>
          <w:sz w:val="28"/>
          <w:szCs w:val="28"/>
        </w:rPr>
        <w:t>5090,32</w:t>
      </w:r>
      <w:r w:rsidRPr="00A2336F">
        <w:rPr>
          <w:sz w:val="28"/>
          <w:szCs w:val="28"/>
        </w:rPr>
        <w:t xml:space="preserve"> тыс. рублей;</w:t>
      </w:r>
    </w:p>
    <w:p w14:paraId="393C7F31" w14:textId="7A5AAE1D" w:rsidR="007F241E" w:rsidRDefault="007F241E" w:rsidP="007F241E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A2336F">
        <w:rPr>
          <w:rFonts w:ascii="Times New Roman" w:hAnsi="Times New Roman" w:cs="Times New Roman"/>
          <w:sz w:val="28"/>
          <w:szCs w:val="28"/>
        </w:rPr>
        <w:t xml:space="preserve"> 2022 год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27CF5">
        <w:rPr>
          <w:rFonts w:ascii="Times New Roman" w:hAnsi="Times New Roman" w:cs="Times New Roman"/>
          <w:sz w:val="28"/>
          <w:szCs w:val="28"/>
        </w:rPr>
        <w:t>894,828</w:t>
      </w:r>
      <w:r>
        <w:rPr>
          <w:sz w:val="28"/>
          <w:szCs w:val="28"/>
        </w:rPr>
        <w:t xml:space="preserve"> </w:t>
      </w:r>
      <w:r w:rsidRPr="00A2336F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E85CA8" w14:textId="21F23C4E" w:rsidR="007F241E" w:rsidRDefault="007F241E" w:rsidP="007F241E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2023 год </w:t>
      </w:r>
      <w:r w:rsidR="00C27CF5">
        <w:rPr>
          <w:sz w:val="28"/>
          <w:szCs w:val="28"/>
          <w:lang w:eastAsia="en-US"/>
        </w:rPr>
        <w:t>–</w:t>
      </w:r>
      <w:r w:rsidR="00A40069">
        <w:rPr>
          <w:sz w:val="28"/>
          <w:szCs w:val="28"/>
          <w:lang w:eastAsia="en-US"/>
        </w:rPr>
        <w:t xml:space="preserve"> </w:t>
      </w:r>
      <w:r w:rsidR="00DB158E">
        <w:rPr>
          <w:sz w:val="28"/>
          <w:szCs w:val="28"/>
          <w:lang w:eastAsia="en-US"/>
        </w:rPr>
        <w:t>6020,4</w:t>
      </w:r>
      <w:r>
        <w:rPr>
          <w:sz w:val="28"/>
          <w:szCs w:val="28"/>
          <w:lang w:eastAsia="en-US"/>
        </w:rPr>
        <w:t xml:space="preserve"> тыс. рублей;</w:t>
      </w:r>
    </w:p>
    <w:p w14:paraId="4D377B69" w14:textId="7910AFE1" w:rsidR="007F241E" w:rsidRPr="00A2336F" w:rsidRDefault="007F241E" w:rsidP="007F241E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2024 год – </w:t>
      </w:r>
      <w:r w:rsidR="00DB158E">
        <w:rPr>
          <w:sz w:val="28"/>
          <w:szCs w:val="28"/>
          <w:lang w:eastAsia="en-US"/>
        </w:rPr>
        <w:t>60</w:t>
      </w:r>
      <w:r w:rsidR="005A3466">
        <w:rPr>
          <w:sz w:val="28"/>
          <w:szCs w:val="28"/>
          <w:lang w:eastAsia="en-US"/>
        </w:rPr>
        <w:t>72,2</w:t>
      </w:r>
      <w:r>
        <w:rPr>
          <w:sz w:val="28"/>
          <w:szCs w:val="28"/>
          <w:lang w:eastAsia="en-US"/>
        </w:rPr>
        <w:t xml:space="preserve"> тыс. рублей.</w:t>
      </w:r>
    </w:p>
    <w:p w14:paraId="2E00CA07" w14:textId="5491E86E" w:rsidR="003E1F14" w:rsidRPr="00397E80" w:rsidRDefault="003E1F14" w:rsidP="003E1F14">
      <w:pPr>
        <w:ind w:firstLine="709"/>
        <w:contextualSpacing/>
        <w:jc w:val="both"/>
        <w:rPr>
          <w:sz w:val="28"/>
          <w:szCs w:val="28"/>
        </w:rPr>
      </w:pPr>
      <w:r w:rsidRPr="00397E80">
        <w:rPr>
          <w:sz w:val="28"/>
          <w:szCs w:val="28"/>
        </w:rPr>
        <w:t xml:space="preserve">Финансовое обоснование мероприятий </w:t>
      </w:r>
      <w:r w:rsidR="00E478C0">
        <w:rPr>
          <w:sz w:val="28"/>
          <w:szCs w:val="28"/>
        </w:rPr>
        <w:t>под</w:t>
      </w:r>
      <w:r w:rsidRPr="00397E80">
        <w:rPr>
          <w:sz w:val="28"/>
          <w:szCs w:val="28"/>
        </w:rPr>
        <w:t xml:space="preserve">программы представлено в таблице 5 муниципальной программы.                                                              </w:t>
      </w:r>
    </w:p>
    <w:p w14:paraId="6F532BFB" w14:textId="77777777" w:rsidR="00D24639" w:rsidRPr="00BB6CB1" w:rsidRDefault="00D24639" w:rsidP="00D24639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  <w:sectPr w:rsidR="00D24639" w:rsidRPr="00BB6CB1" w:rsidSect="0050388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64CB3A49" w14:textId="340A1D8C" w:rsidR="00E57F51" w:rsidRDefault="00E57F51" w:rsidP="00E57F51">
      <w:pPr>
        <w:pStyle w:val="23"/>
        <w:shd w:val="clear" w:color="auto" w:fill="auto"/>
        <w:tabs>
          <w:tab w:val="right" w:pos="3230"/>
          <w:tab w:val="right" w:pos="3686"/>
          <w:tab w:val="left" w:pos="4395"/>
        </w:tabs>
        <w:ind w:left="5103" w:right="220"/>
        <w:jc w:val="both"/>
        <w:rPr>
          <w:sz w:val="28"/>
          <w:szCs w:val="28"/>
        </w:rPr>
      </w:pPr>
      <w:r w:rsidRPr="004268EB">
        <w:rPr>
          <w:sz w:val="28"/>
          <w:szCs w:val="28"/>
        </w:rPr>
        <w:lastRenderedPageBreak/>
        <w:t xml:space="preserve">  </w:t>
      </w:r>
      <w:r w:rsidR="008433E7">
        <w:rPr>
          <w:sz w:val="28"/>
          <w:szCs w:val="28"/>
        </w:rPr>
        <w:t xml:space="preserve">                    </w:t>
      </w:r>
      <w:r w:rsidRPr="004268EB">
        <w:rPr>
          <w:sz w:val="28"/>
          <w:szCs w:val="28"/>
        </w:rPr>
        <w:t xml:space="preserve">      </w:t>
      </w:r>
      <w:r w:rsidR="007601B8">
        <w:rPr>
          <w:sz w:val="28"/>
          <w:szCs w:val="28"/>
        </w:rPr>
        <w:t xml:space="preserve">   </w:t>
      </w:r>
      <w:r w:rsidRPr="004268EB">
        <w:rPr>
          <w:sz w:val="28"/>
          <w:szCs w:val="28"/>
        </w:rPr>
        <w:t xml:space="preserve">    Приложение</w:t>
      </w:r>
      <w:r>
        <w:rPr>
          <w:sz w:val="28"/>
          <w:szCs w:val="28"/>
        </w:rPr>
        <w:t xml:space="preserve"> 3</w:t>
      </w:r>
    </w:p>
    <w:p w14:paraId="6387F755" w14:textId="7C8EB6E6" w:rsidR="00E57F51" w:rsidRPr="00E57F51" w:rsidRDefault="00E57F51" w:rsidP="00E57F51">
      <w:pPr>
        <w:pStyle w:val="23"/>
        <w:shd w:val="clear" w:color="auto" w:fill="auto"/>
        <w:tabs>
          <w:tab w:val="right" w:pos="3230"/>
          <w:tab w:val="right" w:pos="3686"/>
          <w:tab w:val="left" w:pos="4395"/>
        </w:tabs>
        <w:ind w:left="5103" w:right="220"/>
        <w:jc w:val="both"/>
        <w:rPr>
          <w:sz w:val="28"/>
          <w:szCs w:val="28"/>
        </w:rPr>
      </w:pPr>
      <w:r w:rsidRPr="00B26D1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Pr="00E57F51">
        <w:rPr>
          <w:sz w:val="28"/>
          <w:szCs w:val="28"/>
        </w:rPr>
        <w:t>«Оптимизация функций муниципального управления Еткульского муниципального района и повышение эффективности их обеспечения»</w:t>
      </w:r>
    </w:p>
    <w:p w14:paraId="72285889" w14:textId="77777777" w:rsidR="00E57F51" w:rsidRDefault="00E57F51" w:rsidP="00E57F51">
      <w:pPr>
        <w:pStyle w:val="23"/>
        <w:shd w:val="clear" w:color="auto" w:fill="auto"/>
        <w:tabs>
          <w:tab w:val="right" w:pos="3230"/>
          <w:tab w:val="right" w:pos="3576"/>
        </w:tabs>
        <w:ind w:left="5245" w:right="220"/>
        <w:jc w:val="center"/>
        <w:rPr>
          <w:sz w:val="28"/>
          <w:szCs w:val="28"/>
        </w:rPr>
      </w:pPr>
    </w:p>
    <w:p w14:paraId="10D965C0" w14:textId="77777777" w:rsidR="00D24639" w:rsidRDefault="00D24639" w:rsidP="00D24639"/>
    <w:p w14:paraId="7F213277" w14:textId="77777777" w:rsidR="00D24639" w:rsidRDefault="00D24639" w:rsidP="00D24639"/>
    <w:p w14:paraId="3799F684" w14:textId="77777777" w:rsidR="00AD457D" w:rsidRPr="00087BD0" w:rsidRDefault="00AD457D" w:rsidP="00AD457D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14:paraId="28930663" w14:textId="1D06EDCB" w:rsidR="00AD457D" w:rsidRDefault="00AD457D" w:rsidP="00AD45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  <w:r w:rsidRPr="00087BD0">
        <w:rPr>
          <w:b/>
          <w:sz w:val="28"/>
          <w:szCs w:val="28"/>
        </w:rPr>
        <w:t xml:space="preserve"> </w:t>
      </w:r>
      <w:r w:rsidR="00E478C0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Развитие муниципальной службы </w:t>
      </w:r>
    </w:p>
    <w:p w14:paraId="2B68D50A" w14:textId="2DDD4C27" w:rsidR="00AD457D" w:rsidRDefault="00AD457D" w:rsidP="00AD457D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в Е</w:t>
      </w:r>
      <w:r w:rsidR="00E478C0">
        <w:rPr>
          <w:b/>
          <w:sz w:val="28"/>
          <w:szCs w:val="28"/>
        </w:rPr>
        <w:t>ткульском муниципальном районе»</w:t>
      </w:r>
    </w:p>
    <w:p w14:paraId="6FC1A8A3" w14:textId="77777777" w:rsidR="00E57F51" w:rsidRDefault="00E57F51" w:rsidP="00AD457D">
      <w:pPr>
        <w:jc w:val="center"/>
        <w:rPr>
          <w:b/>
          <w:sz w:val="28"/>
          <w:szCs w:val="28"/>
        </w:rPr>
      </w:pPr>
    </w:p>
    <w:p w14:paraId="736F6468" w14:textId="77777777" w:rsidR="00AD457D" w:rsidRPr="00087BD0" w:rsidRDefault="00AD457D" w:rsidP="00AD457D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369"/>
        <w:gridCol w:w="6520"/>
      </w:tblGrid>
      <w:tr w:rsidR="00AD457D" w14:paraId="601F3981" w14:textId="77777777" w:rsidTr="00EB2007">
        <w:tc>
          <w:tcPr>
            <w:tcW w:w="3369" w:type="dxa"/>
            <w:shd w:val="clear" w:color="auto" w:fill="auto"/>
          </w:tcPr>
          <w:p w14:paraId="136BD8E7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Ответственный </w:t>
            </w:r>
          </w:p>
          <w:p w14:paraId="2B6CD7C8" w14:textId="77777777" w:rsidR="00AD457D" w:rsidRPr="00D8675F" w:rsidRDefault="00AD457D" w:rsidP="00EB2007">
            <w:pPr>
              <w:tabs>
                <w:tab w:val="center" w:pos="4852"/>
              </w:tabs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>исполнитель</w:t>
            </w:r>
          </w:p>
          <w:p w14:paraId="099EE089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подпрограммы                              </w:t>
            </w:r>
          </w:p>
        </w:tc>
        <w:tc>
          <w:tcPr>
            <w:tcW w:w="6520" w:type="dxa"/>
            <w:shd w:val="clear" w:color="auto" w:fill="auto"/>
          </w:tcPr>
          <w:p w14:paraId="2F18A92F" w14:textId="7270981F" w:rsidR="00AD457D" w:rsidRPr="00686CED" w:rsidRDefault="00686CED" w:rsidP="009C73E6">
            <w:pPr>
              <w:jc w:val="both"/>
              <w:rPr>
                <w:bCs/>
                <w:sz w:val="28"/>
                <w:szCs w:val="28"/>
              </w:rPr>
            </w:pPr>
            <w:r w:rsidRPr="00686CED">
              <w:rPr>
                <w:bCs/>
                <w:sz w:val="28"/>
                <w:szCs w:val="28"/>
              </w:rPr>
              <w:t>Отдел муниципальной службы и кадров администрации Еткульского муниципального района</w:t>
            </w:r>
          </w:p>
        </w:tc>
      </w:tr>
      <w:tr w:rsidR="00AD457D" w14:paraId="0EC0FE46" w14:textId="77777777" w:rsidTr="00EB2007">
        <w:tc>
          <w:tcPr>
            <w:tcW w:w="3369" w:type="dxa"/>
            <w:shd w:val="clear" w:color="auto" w:fill="auto"/>
          </w:tcPr>
          <w:p w14:paraId="28EDE401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</w:p>
          <w:p w14:paraId="4950C18B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6520" w:type="dxa"/>
            <w:shd w:val="clear" w:color="auto" w:fill="auto"/>
          </w:tcPr>
          <w:p w14:paraId="3A1DE0C4" w14:textId="77777777" w:rsidR="004268EB" w:rsidRDefault="004268EB" w:rsidP="00EB2007">
            <w:pPr>
              <w:ind w:left="-108"/>
              <w:jc w:val="both"/>
              <w:rPr>
                <w:sz w:val="28"/>
              </w:rPr>
            </w:pPr>
          </w:p>
          <w:p w14:paraId="27448EEE" w14:textId="77777777" w:rsidR="00AD457D" w:rsidRDefault="00AD457D" w:rsidP="00EB2007">
            <w:pPr>
              <w:ind w:left="-108"/>
              <w:jc w:val="both"/>
              <w:rPr>
                <w:sz w:val="28"/>
                <w:szCs w:val="28"/>
              </w:rPr>
            </w:pPr>
            <w:r w:rsidRPr="001D0050">
              <w:rPr>
                <w:sz w:val="28"/>
              </w:rPr>
              <w:t xml:space="preserve">органы местного самоуправления </w:t>
            </w:r>
            <w:r w:rsidRPr="004C52A8">
              <w:rPr>
                <w:sz w:val="28"/>
                <w:szCs w:val="28"/>
              </w:rPr>
              <w:t>Еткульского муниципального района</w:t>
            </w:r>
            <w:r w:rsidRPr="001D0050">
              <w:rPr>
                <w:sz w:val="28"/>
              </w:rPr>
              <w:t xml:space="preserve">, </w:t>
            </w:r>
            <w:r w:rsidRPr="001D0050">
              <w:rPr>
                <w:bCs/>
                <w:sz w:val="28"/>
                <w:szCs w:val="28"/>
              </w:rPr>
              <w:t xml:space="preserve">отраслевые (функциональные) </w:t>
            </w:r>
            <w:r>
              <w:rPr>
                <w:bCs/>
                <w:sz w:val="28"/>
                <w:szCs w:val="28"/>
              </w:rPr>
              <w:t xml:space="preserve">органы </w:t>
            </w:r>
            <w:r w:rsidRPr="004C52A8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Еткульского муниципального района</w:t>
            </w:r>
          </w:p>
          <w:p w14:paraId="0C2BFE21" w14:textId="77777777" w:rsidR="004268EB" w:rsidRPr="00C90BD1" w:rsidRDefault="004268EB" w:rsidP="00EB2007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AD457D" w14:paraId="1CA4958C" w14:textId="77777777" w:rsidTr="00EB2007">
        <w:tc>
          <w:tcPr>
            <w:tcW w:w="3369" w:type="dxa"/>
            <w:shd w:val="clear" w:color="auto" w:fill="auto"/>
          </w:tcPr>
          <w:p w14:paraId="1CE78572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Основные цели </w:t>
            </w:r>
          </w:p>
          <w:p w14:paraId="78F71ADC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подпрограммы                  </w:t>
            </w:r>
          </w:p>
        </w:tc>
        <w:tc>
          <w:tcPr>
            <w:tcW w:w="6520" w:type="dxa"/>
            <w:shd w:val="clear" w:color="auto" w:fill="auto"/>
          </w:tcPr>
          <w:p w14:paraId="3ACE6FD2" w14:textId="77777777" w:rsidR="00AD457D" w:rsidRPr="00C90BD1" w:rsidRDefault="00AD457D" w:rsidP="00EB2007">
            <w:pPr>
              <w:jc w:val="both"/>
              <w:rPr>
                <w:b/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-</w:t>
            </w:r>
            <w:r w:rsidRPr="0042710C">
              <w:rPr>
                <w:sz w:val="28"/>
                <w:szCs w:val="28"/>
              </w:rPr>
              <w:t xml:space="preserve"> создание условий для эффективного развития и совершенствования муниципальной службы </w:t>
            </w:r>
            <w:r w:rsidRPr="0042710C">
              <w:rPr>
                <w:sz w:val="28"/>
              </w:rPr>
              <w:t xml:space="preserve">в </w:t>
            </w:r>
            <w:r w:rsidRPr="00C90BD1">
              <w:rPr>
                <w:sz w:val="28"/>
                <w:szCs w:val="28"/>
              </w:rPr>
              <w:t>Еткульском муниципальном районе</w:t>
            </w:r>
            <w:r>
              <w:rPr>
                <w:sz w:val="28"/>
              </w:rPr>
              <w:t xml:space="preserve">, </w:t>
            </w:r>
            <w:r w:rsidRPr="0042710C">
              <w:rPr>
                <w:sz w:val="28"/>
              </w:rPr>
              <w:t>повышение эффективности и результативности деятельности муниципальных служащих</w:t>
            </w:r>
          </w:p>
        </w:tc>
      </w:tr>
      <w:tr w:rsidR="00AD457D" w14:paraId="2365A95C" w14:textId="77777777" w:rsidTr="00EB2007">
        <w:trPr>
          <w:trHeight w:val="992"/>
        </w:trPr>
        <w:tc>
          <w:tcPr>
            <w:tcW w:w="3369" w:type="dxa"/>
            <w:shd w:val="clear" w:color="auto" w:fill="auto"/>
          </w:tcPr>
          <w:p w14:paraId="7109CF8F" w14:textId="6488E15C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Основные задачи </w:t>
            </w:r>
          </w:p>
          <w:p w14:paraId="206C8787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подпрограммы </w:t>
            </w:r>
          </w:p>
          <w:p w14:paraId="7E981324" w14:textId="77777777" w:rsidR="00AD457D" w:rsidRPr="00D8675F" w:rsidRDefault="00AD457D" w:rsidP="00EB2007">
            <w:pPr>
              <w:ind w:left="3119" w:hanging="2977"/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14:paraId="2B2348C3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 w:rsidRPr="00C90BD1">
              <w:rPr>
                <w:sz w:val="28"/>
                <w:szCs w:val="28"/>
              </w:rPr>
              <w:t>-</w:t>
            </w:r>
            <w:r w:rsidRPr="0042710C">
              <w:rPr>
                <w:sz w:val="28"/>
              </w:rPr>
              <w:t xml:space="preserve"> совершенствование правовой основы муниципальной службы;</w:t>
            </w:r>
          </w:p>
          <w:p w14:paraId="03AB1DE9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14:paraId="56A7288B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совершенствование организационных и правовых механизмов профессиональной служебной деятельности муниципальных служащих;</w:t>
            </w:r>
          </w:p>
          <w:p w14:paraId="65CB3F79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развитие системы подготовки кадров для муниципальной службы, дополнительного профессионального образования муниципальных служащих;</w:t>
            </w:r>
          </w:p>
          <w:p w14:paraId="414F0323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применение антикоррупционных механизмов;</w:t>
            </w:r>
          </w:p>
          <w:p w14:paraId="0F382B10" w14:textId="77777777" w:rsidR="00AD457D" w:rsidRPr="001D0050" w:rsidRDefault="00AD457D" w:rsidP="005F232B">
            <w:pPr>
              <w:tabs>
                <w:tab w:val="left" w:pos="54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D0050">
              <w:rPr>
                <w:sz w:val="28"/>
              </w:rPr>
              <w:t xml:space="preserve">оптимизация штатной численности </w:t>
            </w:r>
            <w:r w:rsidRPr="001D0050">
              <w:rPr>
                <w:sz w:val="28"/>
              </w:rPr>
              <w:lastRenderedPageBreak/>
              <w:t>муниципальных служащих;</w:t>
            </w:r>
          </w:p>
          <w:p w14:paraId="78D8B404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1D0050">
              <w:rPr>
                <w:sz w:val="28"/>
              </w:rPr>
              <w:t>повышение престижа муниципальной слу</w:t>
            </w:r>
            <w:r w:rsidRPr="0042710C">
              <w:rPr>
                <w:sz w:val="28"/>
              </w:rPr>
              <w:t>жбы;</w:t>
            </w:r>
          </w:p>
          <w:p w14:paraId="2C7EE7EE" w14:textId="77777777" w:rsidR="00AD457D" w:rsidRPr="0042710C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>привлечение на муниципальную службу квалифицированных молодых специалистов, укрепление кадрового потенциала органов местного самоуправления;</w:t>
            </w:r>
          </w:p>
          <w:p w14:paraId="1B944D49" w14:textId="7BE43037" w:rsidR="00AD457D" w:rsidRPr="00C90BD1" w:rsidRDefault="00AD457D" w:rsidP="00EB2007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 </w:t>
            </w:r>
            <w:r w:rsidRPr="0042710C">
              <w:rPr>
                <w:sz w:val="28"/>
              </w:rPr>
              <w:t xml:space="preserve">создание системы контроля деятельности муниципальных служащих со стороны институтов гражданского общества, </w:t>
            </w:r>
            <w:r w:rsidRPr="0042710C">
              <w:rPr>
                <w:sz w:val="28"/>
                <w:szCs w:val="28"/>
              </w:rPr>
              <w:t>повышение уровня открытости и гласности муниципальной службы</w:t>
            </w:r>
          </w:p>
        </w:tc>
      </w:tr>
      <w:tr w:rsidR="00AD457D" w:rsidRPr="008D1A37" w14:paraId="24A850FE" w14:textId="77777777" w:rsidTr="00EB2007">
        <w:tc>
          <w:tcPr>
            <w:tcW w:w="3369" w:type="dxa"/>
            <w:shd w:val="clear" w:color="auto" w:fill="auto"/>
          </w:tcPr>
          <w:p w14:paraId="0E1EFEF9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lastRenderedPageBreak/>
              <w:t>Целевые показатели (индикаторы)</w:t>
            </w:r>
          </w:p>
          <w:p w14:paraId="5628540C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>непосредственного результата</w:t>
            </w:r>
          </w:p>
          <w:p w14:paraId="642D3609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357EE3C4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FF4B0A4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92966A2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45333A3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16F0C571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DD32FA2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19D71A71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6C1E2A8E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C536AB1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0730F1BB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7BB635D9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183CB866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6C7AF08D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36B46B6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058486C4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832CE17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60192DBB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0FC55EC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B79034C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C8035CD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3D9CE658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73D94E3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08596EB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3FFB6FAA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2BF7B2BD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5890B84D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42FB524A" w14:textId="77777777" w:rsidR="004268EB" w:rsidRPr="00D8675F" w:rsidRDefault="004268EB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</w:p>
          <w:p w14:paraId="3E90C570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Сроки и этапы </w:t>
            </w:r>
          </w:p>
          <w:p w14:paraId="52F32A62" w14:textId="77777777" w:rsidR="00AD457D" w:rsidRPr="00D8675F" w:rsidRDefault="00AD457D" w:rsidP="00EB2007">
            <w:pPr>
              <w:tabs>
                <w:tab w:val="left" w:pos="3420"/>
              </w:tabs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>реализации подпрограммы</w:t>
            </w:r>
            <w:r w:rsidRPr="00D8675F">
              <w:t xml:space="preserve">        </w:t>
            </w:r>
          </w:p>
        </w:tc>
        <w:tc>
          <w:tcPr>
            <w:tcW w:w="6520" w:type="dxa"/>
            <w:shd w:val="clear" w:color="auto" w:fill="auto"/>
          </w:tcPr>
          <w:p w14:paraId="55ADE37E" w14:textId="3C7AAD96" w:rsidR="00AD457D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87648D">
              <w:rPr>
                <w:sz w:val="28"/>
              </w:rPr>
              <w:t>увелич</w:t>
            </w:r>
            <w:r>
              <w:rPr>
                <w:sz w:val="28"/>
              </w:rPr>
              <w:t>ение</w:t>
            </w:r>
            <w:r w:rsidRPr="0087648D">
              <w:rPr>
                <w:sz w:val="28"/>
              </w:rPr>
              <w:t xml:space="preserve"> индекс</w:t>
            </w:r>
            <w:r>
              <w:rPr>
                <w:sz w:val="28"/>
              </w:rPr>
              <w:t>а</w:t>
            </w:r>
            <w:r w:rsidRPr="0087648D">
              <w:rPr>
                <w:sz w:val="28"/>
              </w:rPr>
              <w:t xml:space="preserve"> доверия граждан к муниципальным служащим </w:t>
            </w:r>
            <w:r w:rsidRPr="00D60AF4">
              <w:rPr>
                <w:sz w:val="28"/>
              </w:rPr>
              <w:t xml:space="preserve">на </w:t>
            </w:r>
            <w:r w:rsidR="001E7963" w:rsidRPr="00D60AF4">
              <w:rPr>
                <w:sz w:val="28"/>
              </w:rPr>
              <w:t>8</w:t>
            </w:r>
            <w:r w:rsidRPr="00D60AF4">
              <w:rPr>
                <w:sz w:val="28"/>
                <w:szCs w:val="20"/>
              </w:rPr>
              <w:t>,49</w:t>
            </w:r>
            <w:r w:rsidRPr="00D60AF4">
              <w:rPr>
                <w:sz w:val="28"/>
              </w:rPr>
              <w:t xml:space="preserve"> процента</w:t>
            </w:r>
            <w:r w:rsidRPr="0087648D">
              <w:rPr>
                <w:sz w:val="28"/>
              </w:rPr>
              <w:t xml:space="preserve">; </w:t>
            </w:r>
          </w:p>
          <w:p w14:paraId="547DBE0D" w14:textId="77777777" w:rsidR="00C5681F" w:rsidRPr="002B3DC8" w:rsidRDefault="00C5681F" w:rsidP="00C5681F">
            <w:pPr>
              <w:tabs>
                <w:tab w:val="left" w:pos="-108"/>
                <w:tab w:val="left" w:pos="3060"/>
              </w:tabs>
              <w:ind w:left="-108" w:firstLine="382"/>
              <w:jc w:val="both"/>
              <w:rPr>
                <w:sz w:val="28"/>
                <w:szCs w:val="28"/>
              </w:rPr>
            </w:pPr>
            <w:r w:rsidRPr="002B3DC8">
              <w:rPr>
                <w:sz w:val="28"/>
                <w:szCs w:val="28"/>
              </w:rPr>
              <w:t>- 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службы, - 100 процентов;</w:t>
            </w:r>
          </w:p>
          <w:p w14:paraId="0AFD3636" w14:textId="441473D8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количество должностей муниципальной службы, для которых утверждены должностные инструкции, соответствующие установленным требованиям, составит </w:t>
            </w:r>
            <w:r>
              <w:rPr>
                <w:sz w:val="28"/>
              </w:rPr>
              <w:t>100</w:t>
            </w:r>
            <w:r w:rsidRPr="004A5815">
              <w:rPr>
                <w:sz w:val="28"/>
              </w:rPr>
              <w:t xml:space="preserve"> процентов; </w:t>
            </w:r>
          </w:p>
          <w:p w14:paraId="2F157C80" w14:textId="77777777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муниципальных служащих, должностные инструкции которых содержат показатели результативности, составит </w:t>
            </w:r>
            <w:r>
              <w:rPr>
                <w:sz w:val="28"/>
              </w:rPr>
              <w:t xml:space="preserve">100 </w:t>
            </w:r>
            <w:r w:rsidRPr="004A5815">
              <w:rPr>
                <w:sz w:val="28"/>
              </w:rPr>
              <w:t xml:space="preserve">процентов; </w:t>
            </w:r>
          </w:p>
          <w:p w14:paraId="66560DE5" w14:textId="77777777" w:rsidR="00AD457D" w:rsidRPr="002B3DC8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вакантных должностей муниципальной службы, замещаемых на основе назначения из кадрового резерва, </w:t>
            </w:r>
            <w:r w:rsidRPr="002B3DC8">
              <w:rPr>
                <w:sz w:val="28"/>
              </w:rPr>
              <w:t xml:space="preserve">увеличится на 10 процентов; </w:t>
            </w:r>
          </w:p>
          <w:p w14:paraId="0E5FEA67" w14:textId="77777777" w:rsidR="00AD457D" w:rsidRPr="002B3DC8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вакантных должностей муниципальной службы, замещаемых на </w:t>
            </w:r>
            <w:r>
              <w:rPr>
                <w:sz w:val="28"/>
              </w:rPr>
              <w:t xml:space="preserve">основе конкурса, </w:t>
            </w:r>
            <w:r w:rsidRPr="002B3DC8">
              <w:rPr>
                <w:sz w:val="28"/>
              </w:rPr>
              <w:t xml:space="preserve">увеличится на 20 процентов; </w:t>
            </w:r>
          </w:p>
          <w:p w14:paraId="10B02D97" w14:textId="4C7690E9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>доля специалистов в возрасте до 30 лет, имеющих стаж муниципальной слу</w:t>
            </w:r>
            <w:r>
              <w:rPr>
                <w:sz w:val="28"/>
              </w:rPr>
              <w:t xml:space="preserve">жбы более 3 лет, увеличится </w:t>
            </w:r>
            <w:r w:rsidRPr="00AF0180">
              <w:rPr>
                <w:sz w:val="28"/>
              </w:rPr>
              <w:t>на 1</w:t>
            </w:r>
            <w:r w:rsidR="00AF0180" w:rsidRPr="00AF0180">
              <w:rPr>
                <w:sz w:val="28"/>
              </w:rPr>
              <w:t>8</w:t>
            </w:r>
            <w:r w:rsidRPr="00AF0180">
              <w:rPr>
                <w:sz w:val="28"/>
              </w:rPr>
              <w:t xml:space="preserve"> процентов; </w:t>
            </w:r>
          </w:p>
          <w:p w14:paraId="51D1A7DC" w14:textId="7DB02B70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число муниципальных служащих, принявших участие в инновационных программах профессиональной подготовки и переподготовки, </w:t>
            </w:r>
            <w:r>
              <w:rPr>
                <w:sz w:val="28"/>
              </w:rPr>
              <w:t xml:space="preserve">- </w:t>
            </w:r>
            <w:r w:rsidR="001E7963" w:rsidRPr="00D60AF4">
              <w:rPr>
                <w:sz w:val="28"/>
              </w:rPr>
              <w:t>12</w:t>
            </w:r>
            <w:r w:rsidR="0089632F" w:rsidRPr="00D60AF4">
              <w:rPr>
                <w:sz w:val="28"/>
              </w:rPr>
              <w:t> </w:t>
            </w:r>
            <w:r w:rsidRPr="00D60AF4">
              <w:rPr>
                <w:sz w:val="28"/>
              </w:rPr>
              <w:t>человек</w:t>
            </w:r>
            <w:r w:rsidRPr="004A5815">
              <w:rPr>
                <w:sz w:val="28"/>
              </w:rPr>
              <w:t xml:space="preserve">; </w:t>
            </w:r>
          </w:p>
          <w:p w14:paraId="732190FD" w14:textId="3C3B7675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>число муниципальных служащих, прошедших обучение в соответствии с муниципальным заказом на профессиональную переподготовку, повы</w:t>
            </w:r>
            <w:r>
              <w:rPr>
                <w:sz w:val="28"/>
              </w:rPr>
              <w:t xml:space="preserve">шение квалификации и </w:t>
            </w:r>
            <w:r w:rsidRPr="00D60AF4">
              <w:rPr>
                <w:sz w:val="28"/>
              </w:rPr>
              <w:t xml:space="preserve">стажировку – </w:t>
            </w:r>
            <w:r w:rsidR="001E7963" w:rsidRPr="00D60AF4">
              <w:rPr>
                <w:sz w:val="28"/>
              </w:rPr>
              <w:t>10</w:t>
            </w:r>
            <w:r w:rsidRPr="00D60AF4">
              <w:rPr>
                <w:sz w:val="28"/>
              </w:rPr>
              <w:t>0 человек</w:t>
            </w:r>
            <w:r w:rsidRPr="004A5815">
              <w:rPr>
                <w:sz w:val="28"/>
              </w:rPr>
              <w:t xml:space="preserve">; </w:t>
            </w:r>
          </w:p>
          <w:p w14:paraId="69C43397" w14:textId="59A6AFB7" w:rsidR="00AD457D" w:rsidRPr="00D94548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число муниципальных служащих, уволившихся с муниципальной службы до достижения ими предельного возраста пребывания на </w:t>
            </w:r>
            <w:r w:rsidRPr="004A5815">
              <w:rPr>
                <w:sz w:val="28"/>
              </w:rPr>
              <w:lastRenderedPageBreak/>
              <w:t xml:space="preserve">муниципальной службе, уменьшится </w:t>
            </w:r>
            <w:r w:rsidRPr="00D94548">
              <w:rPr>
                <w:sz w:val="28"/>
              </w:rPr>
              <w:t xml:space="preserve">на </w:t>
            </w:r>
            <w:r w:rsidR="001E7963" w:rsidRPr="00D94548">
              <w:rPr>
                <w:sz w:val="28"/>
              </w:rPr>
              <w:t>5</w:t>
            </w:r>
            <w:r w:rsidRPr="00D94548">
              <w:rPr>
                <w:sz w:val="28"/>
              </w:rPr>
              <w:t xml:space="preserve"> процент</w:t>
            </w:r>
            <w:r w:rsidR="001E7963" w:rsidRPr="00D94548">
              <w:rPr>
                <w:sz w:val="28"/>
              </w:rPr>
              <w:t>ов</w:t>
            </w:r>
          </w:p>
          <w:p w14:paraId="26FC2776" w14:textId="77777777" w:rsidR="00AD457D" w:rsidRPr="00C90BD1" w:rsidRDefault="00AD457D" w:rsidP="00EB2007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</w:p>
          <w:p w14:paraId="32829A28" w14:textId="77777777" w:rsidR="00AD457D" w:rsidRPr="00C90BD1" w:rsidRDefault="00AD457D" w:rsidP="00EB2007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 xml:space="preserve">     </w:t>
            </w:r>
          </w:p>
          <w:p w14:paraId="5760C486" w14:textId="2520DC91" w:rsidR="00AD457D" w:rsidRPr="00C90BD1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2020-202</w:t>
            </w:r>
            <w:r w:rsidR="004154DF">
              <w:rPr>
                <w:sz w:val="28"/>
                <w:szCs w:val="28"/>
              </w:rPr>
              <w:t>4</w:t>
            </w:r>
            <w:r w:rsidRPr="00C90BD1">
              <w:rPr>
                <w:sz w:val="28"/>
                <w:szCs w:val="28"/>
              </w:rPr>
              <w:t xml:space="preserve"> годы</w:t>
            </w:r>
          </w:p>
          <w:p w14:paraId="36603A46" w14:textId="77777777" w:rsidR="00AD457D" w:rsidRPr="00C90BD1" w:rsidRDefault="00AD457D" w:rsidP="00EB2007">
            <w:pPr>
              <w:autoSpaceDE w:val="0"/>
              <w:autoSpaceDN w:val="0"/>
              <w:adjustRightInd w:val="0"/>
              <w:ind w:left="3060"/>
              <w:jc w:val="both"/>
              <w:rPr>
                <w:sz w:val="28"/>
                <w:szCs w:val="28"/>
              </w:rPr>
            </w:pPr>
          </w:p>
        </w:tc>
      </w:tr>
      <w:tr w:rsidR="00AD457D" w:rsidRPr="008D1A37" w14:paraId="36836A58" w14:textId="77777777" w:rsidTr="00EB2007">
        <w:trPr>
          <w:trHeight w:val="1618"/>
        </w:trPr>
        <w:tc>
          <w:tcPr>
            <w:tcW w:w="3369" w:type="dxa"/>
            <w:shd w:val="clear" w:color="auto" w:fill="auto"/>
          </w:tcPr>
          <w:p w14:paraId="6837F7A3" w14:textId="77777777" w:rsidR="00AD457D" w:rsidRPr="00D8675F" w:rsidRDefault="00AD457D" w:rsidP="00EB2007">
            <w:pPr>
              <w:jc w:val="both"/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lastRenderedPageBreak/>
              <w:t>Объемы бюджетных ассигнований</w:t>
            </w:r>
          </w:p>
          <w:p w14:paraId="4624207A" w14:textId="77777777" w:rsidR="00AD457D" w:rsidRPr="00D8675F" w:rsidRDefault="00AD457D" w:rsidP="00EB2007">
            <w:pPr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20" w:type="dxa"/>
            <w:shd w:val="clear" w:color="auto" w:fill="auto"/>
          </w:tcPr>
          <w:p w14:paraId="72FEB040" w14:textId="0BAEACD8" w:rsidR="00AD457D" w:rsidRPr="00C90BD1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средства районного бюджета – </w:t>
            </w:r>
            <w:r w:rsidR="004154DF">
              <w:rPr>
                <w:sz w:val="28"/>
                <w:szCs w:val="28"/>
              </w:rPr>
              <w:t>5</w:t>
            </w:r>
            <w:r w:rsidR="00DB158E">
              <w:rPr>
                <w:sz w:val="28"/>
                <w:szCs w:val="28"/>
              </w:rPr>
              <w:t>22,07</w:t>
            </w:r>
            <w:r w:rsidRPr="00C90BD1">
              <w:rPr>
                <w:color w:val="000000"/>
                <w:sz w:val="28"/>
                <w:szCs w:val="28"/>
              </w:rPr>
              <w:t xml:space="preserve"> тыс</w:t>
            </w:r>
            <w:r w:rsidRPr="00C90BD1">
              <w:rPr>
                <w:sz w:val="28"/>
                <w:szCs w:val="28"/>
              </w:rPr>
              <w:t>.  рублей</w:t>
            </w:r>
          </w:p>
          <w:p w14:paraId="2FBC6F7A" w14:textId="77777777" w:rsidR="00AD457D" w:rsidRPr="00C90BD1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в том числе по годам:</w:t>
            </w:r>
          </w:p>
          <w:p w14:paraId="6B0D6845" w14:textId="77F819B4" w:rsidR="00AD457D" w:rsidRPr="00C90BD1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в 2020 году –</w:t>
            </w:r>
            <w:r>
              <w:rPr>
                <w:sz w:val="28"/>
                <w:szCs w:val="28"/>
              </w:rPr>
              <w:t>2</w:t>
            </w:r>
            <w:r w:rsidR="004154DF">
              <w:rPr>
                <w:sz w:val="28"/>
                <w:szCs w:val="28"/>
              </w:rPr>
              <w:t>04,79</w:t>
            </w:r>
            <w:r>
              <w:rPr>
                <w:sz w:val="28"/>
                <w:szCs w:val="28"/>
              </w:rPr>
              <w:t xml:space="preserve"> </w:t>
            </w:r>
            <w:r w:rsidRPr="00C90BD1">
              <w:rPr>
                <w:sz w:val="28"/>
                <w:szCs w:val="28"/>
              </w:rPr>
              <w:t>тыс. рублей;</w:t>
            </w:r>
          </w:p>
          <w:p w14:paraId="7C660DCF" w14:textId="751AC4D3" w:rsidR="00AD457D" w:rsidRPr="00C90BD1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>в 2021</w:t>
            </w:r>
            <w:r w:rsidR="004154DF">
              <w:rPr>
                <w:sz w:val="28"/>
                <w:szCs w:val="28"/>
              </w:rPr>
              <w:t xml:space="preserve"> </w:t>
            </w:r>
            <w:r w:rsidRPr="00C90BD1">
              <w:rPr>
                <w:sz w:val="28"/>
                <w:szCs w:val="28"/>
              </w:rPr>
              <w:t xml:space="preserve">году </w:t>
            </w:r>
            <w:r w:rsidRPr="00D60AF4">
              <w:rPr>
                <w:sz w:val="28"/>
                <w:szCs w:val="28"/>
              </w:rPr>
              <w:t xml:space="preserve">– </w:t>
            </w:r>
            <w:r w:rsidR="004154DF" w:rsidRPr="00D60AF4">
              <w:rPr>
                <w:sz w:val="28"/>
                <w:szCs w:val="28"/>
              </w:rPr>
              <w:t>12</w:t>
            </w:r>
            <w:r w:rsidR="001F1AC6" w:rsidRPr="00D60AF4">
              <w:rPr>
                <w:sz w:val="28"/>
                <w:szCs w:val="28"/>
              </w:rPr>
              <w:t>6</w:t>
            </w:r>
            <w:r w:rsidR="004154DF" w:rsidRPr="00D60AF4">
              <w:rPr>
                <w:sz w:val="28"/>
                <w:szCs w:val="28"/>
              </w:rPr>
              <w:t>,78</w:t>
            </w:r>
            <w:r w:rsidRPr="00D60AF4">
              <w:rPr>
                <w:sz w:val="28"/>
                <w:szCs w:val="28"/>
              </w:rPr>
              <w:t xml:space="preserve"> тыс. рублей</w:t>
            </w:r>
            <w:r w:rsidRPr="00C90BD1">
              <w:rPr>
                <w:sz w:val="28"/>
                <w:szCs w:val="28"/>
              </w:rPr>
              <w:t>;</w:t>
            </w:r>
          </w:p>
          <w:p w14:paraId="36FBFB80" w14:textId="77777777" w:rsidR="004154DF" w:rsidRDefault="00AD457D" w:rsidP="00EB2007">
            <w:pPr>
              <w:rPr>
                <w:sz w:val="28"/>
                <w:szCs w:val="28"/>
              </w:rPr>
            </w:pPr>
            <w:r w:rsidRPr="00C90BD1">
              <w:rPr>
                <w:sz w:val="28"/>
                <w:szCs w:val="28"/>
              </w:rPr>
              <w:t xml:space="preserve">в 2022 году – </w:t>
            </w:r>
            <w:r w:rsidR="004154D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0,0</w:t>
            </w:r>
            <w:r w:rsidRPr="00C90BD1">
              <w:rPr>
                <w:sz w:val="28"/>
                <w:szCs w:val="28"/>
              </w:rPr>
              <w:t xml:space="preserve"> тыс. рублей</w:t>
            </w:r>
            <w:r w:rsidR="004154DF">
              <w:rPr>
                <w:sz w:val="28"/>
                <w:szCs w:val="28"/>
              </w:rPr>
              <w:t>;</w:t>
            </w:r>
          </w:p>
          <w:p w14:paraId="6992B486" w14:textId="06D4F955" w:rsidR="004154DF" w:rsidRDefault="004154DF" w:rsidP="00EB20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</w:t>
            </w:r>
            <w:r w:rsidR="00DB158E">
              <w:rPr>
                <w:sz w:val="28"/>
                <w:szCs w:val="28"/>
              </w:rPr>
              <w:t>–</w:t>
            </w:r>
            <w:r w:rsidR="00A40069">
              <w:rPr>
                <w:sz w:val="28"/>
                <w:szCs w:val="28"/>
              </w:rPr>
              <w:t xml:space="preserve"> </w:t>
            </w:r>
            <w:r w:rsidR="00BD73B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  <w:r w:rsidR="00DB158E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722CAA05" w14:textId="1B74952E" w:rsidR="004154DF" w:rsidRPr="004154DF" w:rsidRDefault="004154DF" w:rsidP="00EB20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BD73B9">
              <w:rPr>
                <w:sz w:val="28"/>
                <w:szCs w:val="28"/>
              </w:rPr>
              <w:t>4</w:t>
            </w:r>
            <w:r w:rsidR="00DB158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тыс. рублей.</w:t>
            </w:r>
          </w:p>
        </w:tc>
      </w:tr>
      <w:tr w:rsidR="00AD457D" w:rsidRPr="008D1A37" w14:paraId="488A98F4" w14:textId="77777777" w:rsidTr="00EB2007">
        <w:trPr>
          <w:trHeight w:val="288"/>
        </w:trPr>
        <w:tc>
          <w:tcPr>
            <w:tcW w:w="3369" w:type="dxa"/>
            <w:shd w:val="clear" w:color="auto" w:fill="auto"/>
          </w:tcPr>
          <w:p w14:paraId="1BB4EEDB" w14:textId="77777777" w:rsidR="00146521" w:rsidRDefault="00146521" w:rsidP="00EB2007">
            <w:pPr>
              <w:rPr>
                <w:sz w:val="28"/>
                <w:szCs w:val="28"/>
              </w:rPr>
            </w:pPr>
          </w:p>
          <w:p w14:paraId="6A93746E" w14:textId="2420DC6C" w:rsidR="00AD457D" w:rsidRPr="00D8675F" w:rsidRDefault="00AD457D" w:rsidP="00EB2007">
            <w:pPr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Ожидаемые      </w:t>
            </w:r>
          </w:p>
          <w:p w14:paraId="35E67E39" w14:textId="77777777" w:rsidR="00AD457D" w:rsidRPr="00D8675F" w:rsidRDefault="00AD457D" w:rsidP="00EB2007">
            <w:pPr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результаты </w:t>
            </w:r>
          </w:p>
          <w:p w14:paraId="66851783" w14:textId="77777777" w:rsidR="00AD457D" w:rsidRPr="00D8675F" w:rsidRDefault="00AD457D" w:rsidP="00EB2007">
            <w:pPr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реализации  </w:t>
            </w:r>
          </w:p>
          <w:p w14:paraId="1AE3EF62" w14:textId="77777777" w:rsidR="00AD457D" w:rsidRPr="00D8675F" w:rsidRDefault="00AD457D" w:rsidP="00EB2007">
            <w:pPr>
              <w:tabs>
                <w:tab w:val="left" w:pos="2977"/>
              </w:tabs>
              <w:rPr>
                <w:sz w:val="28"/>
                <w:szCs w:val="28"/>
              </w:rPr>
            </w:pPr>
            <w:r w:rsidRPr="00D8675F">
              <w:rPr>
                <w:sz w:val="28"/>
                <w:szCs w:val="28"/>
              </w:rPr>
              <w:t xml:space="preserve">подпрограммы                    </w:t>
            </w:r>
          </w:p>
          <w:p w14:paraId="35634091" w14:textId="77777777" w:rsidR="00AD457D" w:rsidRPr="00D8675F" w:rsidRDefault="00AD457D" w:rsidP="00EB2007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14:paraId="2730AADE" w14:textId="77777777" w:rsidR="00146521" w:rsidRDefault="00146521" w:rsidP="00EB2007">
            <w:pPr>
              <w:jc w:val="both"/>
              <w:rPr>
                <w:sz w:val="28"/>
                <w:szCs w:val="28"/>
              </w:rPr>
            </w:pPr>
          </w:p>
          <w:p w14:paraId="3BB0DCD5" w14:textId="073C1650" w:rsidR="00AD457D" w:rsidRDefault="00AD457D" w:rsidP="00EB20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концу </w:t>
            </w:r>
            <w:r w:rsidRPr="00C90BD1">
              <w:rPr>
                <w:sz w:val="28"/>
                <w:szCs w:val="28"/>
              </w:rPr>
              <w:t>202</w:t>
            </w:r>
            <w:r w:rsidR="004154DF">
              <w:rPr>
                <w:sz w:val="28"/>
                <w:szCs w:val="28"/>
              </w:rPr>
              <w:t>4</w:t>
            </w:r>
            <w:r w:rsidRPr="00C90BD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а:</w:t>
            </w:r>
            <w:r w:rsidRPr="00C90BD1">
              <w:rPr>
                <w:sz w:val="28"/>
                <w:szCs w:val="28"/>
              </w:rPr>
              <w:t xml:space="preserve"> </w:t>
            </w:r>
          </w:p>
          <w:p w14:paraId="0B14AF46" w14:textId="76F0ECA2" w:rsidR="00AD457D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87648D">
              <w:rPr>
                <w:sz w:val="28"/>
              </w:rPr>
              <w:t>увелич</w:t>
            </w:r>
            <w:r>
              <w:rPr>
                <w:sz w:val="28"/>
              </w:rPr>
              <w:t>ение</w:t>
            </w:r>
            <w:r w:rsidRPr="0087648D">
              <w:rPr>
                <w:sz w:val="28"/>
              </w:rPr>
              <w:t xml:space="preserve"> индекс</w:t>
            </w:r>
            <w:r>
              <w:rPr>
                <w:sz w:val="28"/>
              </w:rPr>
              <w:t>а</w:t>
            </w:r>
            <w:r w:rsidRPr="0087648D">
              <w:rPr>
                <w:sz w:val="28"/>
              </w:rPr>
              <w:t xml:space="preserve"> доверия граждан к муниципальным служащим </w:t>
            </w:r>
            <w:r w:rsidRPr="003973C2">
              <w:rPr>
                <w:sz w:val="28"/>
              </w:rPr>
              <w:t xml:space="preserve">на </w:t>
            </w:r>
            <w:r w:rsidR="003973C2" w:rsidRPr="003973C2">
              <w:rPr>
                <w:sz w:val="28"/>
              </w:rPr>
              <w:t>8</w:t>
            </w:r>
            <w:r w:rsidRPr="003973C2">
              <w:rPr>
                <w:sz w:val="28"/>
                <w:szCs w:val="20"/>
              </w:rPr>
              <w:t>,49</w:t>
            </w:r>
            <w:r w:rsidRPr="003973C2">
              <w:rPr>
                <w:sz w:val="28"/>
              </w:rPr>
              <w:t xml:space="preserve"> процента</w:t>
            </w:r>
            <w:r w:rsidRPr="0087648D">
              <w:rPr>
                <w:sz w:val="28"/>
              </w:rPr>
              <w:t xml:space="preserve">; </w:t>
            </w:r>
          </w:p>
          <w:p w14:paraId="15D49EB8" w14:textId="4DD9A2B4" w:rsidR="00C5681F" w:rsidRPr="002B3DC8" w:rsidRDefault="00C5681F" w:rsidP="00C5681F">
            <w:pPr>
              <w:tabs>
                <w:tab w:val="left" w:pos="-108"/>
                <w:tab w:val="left" w:pos="3060"/>
              </w:tabs>
              <w:ind w:left="-108" w:firstLine="38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2B3DC8">
              <w:rPr>
                <w:sz w:val="28"/>
                <w:szCs w:val="28"/>
              </w:rPr>
              <w:t xml:space="preserve"> соответстви</w:t>
            </w:r>
            <w:r>
              <w:rPr>
                <w:sz w:val="28"/>
                <w:szCs w:val="28"/>
              </w:rPr>
              <w:t>е</w:t>
            </w:r>
            <w:r w:rsidRPr="002B3DC8">
              <w:rPr>
                <w:sz w:val="28"/>
                <w:szCs w:val="28"/>
              </w:rPr>
              <w:t xml:space="preserve">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правовых актов по вопросам муниципальной службы, - 100 процентов;</w:t>
            </w:r>
          </w:p>
          <w:p w14:paraId="3394C661" w14:textId="2A41354F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количество должностей муниципальной службы, для которых утверждены должностные инструкции, соответствующие установленным требованиям, составит </w:t>
            </w:r>
            <w:r>
              <w:rPr>
                <w:sz w:val="28"/>
              </w:rPr>
              <w:t>100</w:t>
            </w:r>
            <w:r w:rsidRPr="004A5815">
              <w:rPr>
                <w:sz w:val="28"/>
              </w:rPr>
              <w:t xml:space="preserve"> процентов; </w:t>
            </w:r>
          </w:p>
          <w:p w14:paraId="6D8B48AF" w14:textId="77777777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муниципальных служащих, должностные инструкции которых содержат показатели результативности, составит </w:t>
            </w:r>
            <w:r>
              <w:rPr>
                <w:sz w:val="28"/>
              </w:rPr>
              <w:t xml:space="preserve">100 </w:t>
            </w:r>
            <w:r w:rsidRPr="004A5815">
              <w:rPr>
                <w:sz w:val="28"/>
              </w:rPr>
              <w:t xml:space="preserve">процентов; </w:t>
            </w:r>
          </w:p>
          <w:p w14:paraId="13704C6D" w14:textId="77777777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вакантных должностей муниципальной службы, замещаемых на основе назначения из кадрового резерва, </w:t>
            </w:r>
            <w:r w:rsidRPr="002B3DC8">
              <w:rPr>
                <w:sz w:val="28"/>
              </w:rPr>
              <w:t>увеличится на 10 процентов</w:t>
            </w:r>
            <w:r w:rsidRPr="004A5815">
              <w:rPr>
                <w:sz w:val="28"/>
              </w:rPr>
              <w:t xml:space="preserve">; </w:t>
            </w:r>
          </w:p>
          <w:p w14:paraId="5630A5F9" w14:textId="77777777" w:rsidR="00AD457D" w:rsidRPr="002B3DC8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доля вакантных должностей муниципальной службы, замещаемых на </w:t>
            </w:r>
            <w:r>
              <w:rPr>
                <w:sz w:val="28"/>
              </w:rPr>
              <w:t xml:space="preserve">основе конкурса, </w:t>
            </w:r>
            <w:r w:rsidRPr="002B3DC8">
              <w:rPr>
                <w:sz w:val="28"/>
              </w:rPr>
              <w:t xml:space="preserve">увеличится на 20 процентов; </w:t>
            </w:r>
          </w:p>
          <w:p w14:paraId="235C1A06" w14:textId="77777777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>доля специалистов в возрасте до 30 лет, имеющих стаж муниципальной слу</w:t>
            </w:r>
            <w:r>
              <w:rPr>
                <w:sz w:val="28"/>
              </w:rPr>
              <w:t xml:space="preserve">жбы более 3 лет, </w:t>
            </w:r>
            <w:r w:rsidRPr="002B3DC8">
              <w:rPr>
                <w:sz w:val="28"/>
              </w:rPr>
              <w:t xml:space="preserve">увеличится на 10 процентов; </w:t>
            </w:r>
          </w:p>
          <w:p w14:paraId="1F5F267B" w14:textId="4A3A6B58" w:rsidR="00AD457D" w:rsidRPr="004A5815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число муниципальных служащих, принявших участие в инновационных программах профессиональной подготовки и переподготовки, </w:t>
            </w:r>
            <w:r>
              <w:rPr>
                <w:sz w:val="28"/>
              </w:rPr>
              <w:t xml:space="preserve">- </w:t>
            </w:r>
            <w:r w:rsidR="004232CD" w:rsidRPr="004232CD">
              <w:rPr>
                <w:sz w:val="28"/>
              </w:rPr>
              <w:t>12</w:t>
            </w:r>
            <w:r w:rsidR="0089632F" w:rsidRPr="004232CD">
              <w:rPr>
                <w:sz w:val="28"/>
              </w:rPr>
              <w:t> </w:t>
            </w:r>
            <w:r w:rsidRPr="004232CD">
              <w:rPr>
                <w:sz w:val="28"/>
              </w:rPr>
              <w:t xml:space="preserve">человек; </w:t>
            </w:r>
          </w:p>
          <w:p w14:paraId="20540F68" w14:textId="21E01DEF" w:rsidR="00AD457D" w:rsidRPr="004232CD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>число муниципальных служащих, прошедших обучение в соответствии с муниципальным заказом на профессиональную переподготовку, повы</w:t>
            </w:r>
            <w:r>
              <w:rPr>
                <w:sz w:val="28"/>
              </w:rPr>
              <w:t xml:space="preserve">шение </w:t>
            </w:r>
            <w:r>
              <w:rPr>
                <w:sz w:val="28"/>
              </w:rPr>
              <w:lastRenderedPageBreak/>
              <w:t xml:space="preserve">квалификации и стажировку – </w:t>
            </w:r>
            <w:r w:rsidR="004232CD" w:rsidRPr="004232CD">
              <w:rPr>
                <w:sz w:val="28"/>
              </w:rPr>
              <w:t>100</w:t>
            </w:r>
            <w:r w:rsidRPr="004232CD">
              <w:rPr>
                <w:sz w:val="28"/>
              </w:rPr>
              <w:t xml:space="preserve"> человек; </w:t>
            </w:r>
          </w:p>
          <w:p w14:paraId="53DFD0A3" w14:textId="3830FE69" w:rsidR="00AD457D" w:rsidRPr="004232CD" w:rsidRDefault="00AD457D" w:rsidP="00EB2007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4A5815">
              <w:rPr>
                <w:sz w:val="28"/>
              </w:rPr>
              <w:t xml:space="preserve">число муниципальных служащих, уволившихся с муниципальной службы до достижения ими предельного возраста пребывания на муниципальной службе, уменьшится </w:t>
            </w:r>
            <w:r w:rsidRPr="004232CD">
              <w:rPr>
                <w:sz w:val="28"/>
              </w:rPr>
              <w:t xml:space="preserve">на </w:t>
            </w:r>
            <w:r w:rsidR="004232CD" w:rsidRPr="004232CD">
              <w:rPr>
                <w:sz w:val="28"/>
              </w:rPr>
              <w:t>5</w:t>
            </w:r>
            <w:r w:rsidRPr="004232CD">
              <w:rPr>
                <w:sz w:val="28"/>
              </w:rPr>
              <w:t xml:space="preserve"> процент</w:t>
            </w:r>
            <w:r w:rsidR="004232CD" w:rsidRPr="004232CD">
              <w:rPr>
                <w:sz w:val="28"/>
              </w:rPr>
              <w:t>ов</w:t>
            </w:r>
          </w:p>
          <w:p w14:paraId="4C53DE79" w14:textId="77777777" w:rsidR="00AD457D" w:rsidRPr="00C90BD1" w:rsidRDefault="00AD457D" w:rsidP="00EB20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4A5815">
              <w:rPr>
                <w:sz w:val="28"/>
              </w:rPr>
              <w:t xml:space="preserve"> дол</w:t>
            </w:r>
            <w:r>
              <w:rPr>
                <w:sz w:val="28"/>
              </w:rPr>
              <w:t>я</w:t>
            </w:r>
            <w:r w:rsidRPr="004A5815">
              <w:rPr>
                <w:sz w:val="28"/>
              </w:rPr>
              <w:t xml:space="preserve"> специалистов в возрасте до 30 лет, имеющих стаж муниципальной слу</w:t>
            </w:r>
            <w:r>
              <w:rPr>
                <w:sz w:val="28"/>
              </w:rPr>
              <w:t>жбы более 3 лет – 18 процентов</w:t>
            </w:r>
          </w:p>
        </w:tc>
      </w:tr>
    </w:tbl>
    <w:p w14:paraId="081AB00C" w14:textId="77777777" w:rsidR="00AD457D" w:rsidRDefault="00AD457D" w:rsidP="00AD457D">
      <w:pPr>
        <w:jc w:val="both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 xml:space="preserve">     </w:t>
      </w:r>
      <w:r w:rsidRPr="00087BD0">
        <w:rPr>
          <w:b/>
          <w:sz w:val="28"/>
          <w:szCs w:val="28"/>
        </w:rPr>
        <w:t xml:space="preserve">        </w:t>
      </w:r>
      <w:r w:rsidRPr="00087BD0">
        <w:rPr>
          <w:sz w:val="28"/>
          <w:szCs w:val="28"/>
        </w:rPr>
        <w:t xml:space="preserve">                         </w:t>
      </w:r>
    </w:p>
    <w:p w14:paraId="7540CCA8" w14:textId="77777777" w:rsidR="00AD457D" w:rsidRDefault="00AD457D" w:rsidP="00AD457D">
      <w:pPr>
        <w:jc w:val="both"/>
        <w:rPr>
          <w:sz w:val="28"/>
          <w:szCs w:val="28"/>
        </w:rPr>
      </w:pPr>
    </w:p>
    <w:p w14:paraId="4BB07B3D" w14:textId="77777777" w:rsidR="00AD457D" w:rsidRDefault="00AD457D" w:rsidP="00AD457D">
      <w:pPr>
        <w:jc w:val="both"/>
        <w:rPr>
          <w:sz w:val="28"/>
          <w:szCs w:val="28"/>
        </w:rPr>
      </w:pPr>
    </w:p>
    <w:p w14:paraId="4C74AEA6" w14:textId="77777777" w:rsidR="00AD457D" w:rsidRPr="0045609D" w:rsidRDefault="00AD457D" w:rsidP="00AD457D">
      <w:pPr>
        <w:pStyle w:val="a5"/>
        <w:tabs>
          <w:tab w:val="left" w:pos="6270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45609D">
        <w:rPr>
          <w:b/>
          <w:sz w:val="28"/>
          <w:szCs w:val="28"/>
        </w:rPr>
        <w:t>.</w:t>
      </w:r>
      <w:r w:rsidRPr="00193B2B">
        <w:rPr>
          <w:b/>
          <w:sz w:val="28"/>
          <w:szCs w:val="28"/>
        </w:rPr>
        <w:t>Приоритеты и цели муниципальной политики,</w:t>
      </w:r>
    </w:p>
    <w:p w14:paraId="335CE7D4" w14:textId="77777777" w:rsidR="00AD457D" w:rsidRPr="00C92DAF" w:rsidRDefault="00AD457D" w:rsidP="00AD457D">
      <w:pPr>
        <w:pStyle w:val="a5"/>
        <w:tabs>
          <w:tab w:val="left" w:pos="6270"/>
        </w:tabs>
        <w:ind w:left="0"/>
        <w:jc w:val="center"/>
        <w:rPr>
          <w:b/>
          <w:sz w:val="28"/>
          <w:szCs w:val="28"/>
        </w:rPr>
      </w:pPr>
      <w:r w:rsidRPr="00193B2B">
        <w:rPr>
          <w:b/>
          <w:sz w:val="28"/>
          <w:szCs w:val="28"/>
        </w:rPr>
        <w:t>включая характеристику текущего состояния сферы</w:t>
      </w:r>
    </w:p>
    <w:p w14:paraId="0E367B79" w14:textId="77777777" w:rsidR="00AD457D" w:rsidRPr="00193B2B" w:rsidRDefault="00AD457D" w:rsidP="00AD457D">
      <w:pPr>
        <w:pStyle w:val="a5"/>
        <w:tabs>
          <w:tab w:val="left" w:pos="6270"/>
        </w:tabs>
        <w:ind w:left="0"/>
        <w:jc w:val="center"/>
        <w:rPr>
          <w:b/>
          <w:bCs/>
          <w:sz w:val="28"/>
          <w:szCs w:val="28"/>
        </w:rPr>
      </w:pPr>
      <w:r w:rsidRPr="00193B2B">
        <w:rPr>
          <w:b/>
          <w:sz w:val="28"/>
          <w:szCs w:val="28"/>
        </w:rPr>
        <w:t xml:space="preserve"> реализации </w:t>
      </w:r>
      <w:r>
        <w:rPr>
          <w:b/>
          <w:sz w:val="28"/>
          <w:szCs w:val="28"/>
        </w:rPr>
        <w:t>подпрограммы</w:t>
      </w:r>
    </w:p>
    <w:p w14:paraId="5B2B810F" w14:textId="77777777" w:rsidR="00AD457D" w:rsidRPr="002A56B8" w:rsidRDefault="00AD457D" w:rsidP="00AD457D">
      <w:pPr>
        <w:pStyle w:val="a5"/>
        <w:tabs>
          <w:tab w:val="left" w:pos="6270"/>
        </w:tabs>
        <w:ind w:left="0"/>
        <w:jc w:val="center"/>
        <w:rPr>
          <w:sz w:val="28"/>
          <w:szCs w:val="28"/>
        </w:rPr>
      </w:pPr>
    </w:p>
    <w:p w14:paraId="2F030DD1" w14:textId="3BF176E3" w:rsidR="00AD457D" w:rsidRPr="0061405F" w:rsidRDefault="00AD457D" w:rsidP="00AD457D">
      <w:pPr>
        <w:jc w:val="both"/>
        <w:rPr>
          <w:rFonts w:eastAsia="Calibri"/>
          <w:sz w:val="28"/>
          <w:szCs w:val="28"/>
        </w:rPr>
      </w:pPr>
      <w:r w:rsidRPr="0061405F">
        <w:rPr>
          <w:sz w:val="28"/>
          <w:szCs w:val="28"/>
        </w:rPr>
        <w:t xml:space="preserve">         1. </w:t>
      </w:r>
      <w:r w:rsidRPr="0061405F">
        <w:rPr>
          <w:rFonts w:eastAsia="Calibri"/>
          <w:sz w:val="28"/>
          <w:szCs w:val="28"/>
        </w:rPr>
        <w:t>В последние годы заметно возросли требования к муниципальной службе со стороны органов государственной и муниципальной власти и гражданского общества. Повышение эффективности управления социально-экономическим развитием района в условиях</w:t>
      </w:r>
      <w:r>
        <w:rPr>
          <w:rFonts w:eastAsia="Calibri"/>
          <w:sz w:val="28"/>
          <w:szCs w:val="28"/>
        </w:rPr>
        <w:t>,</w:t>
      </w:r>
      <w:r w:rsidRPr="0061405F">
        <w:rPr>
          <w:rFonts w:eastAsia="Calibri"/>
          <w:sz w:val="28"/>
          <w:szCs w:val="28"/>
        </w:rPr>
        <w:t xml:space="preserve"> осуществляемых в Российской Федерации реформ</w:t>
      </w:r>
      <w:r>
        <w:rPr>
          <w:rFonts w:eastAsia="Calibri"/>
          <w:sz w:val="28"/>
          <w:szCs w:val="28"/>
        </w:rPr>
        <w:t xml:space="preserve">, </w:t>
      </w:r>
      <w:r w:rsidRPr="0061405F">
        <w:rPr>
          <w:rFonts w:eastAsia="Calibri"/>
          <w:sz w:val="28"/>
          <w:szCs w:val="28"/>
        </w:rPr>
        <w:t>возможно только при наличии высокопрофессиональных кадров</w:t>
      </w:r>
      <w:r>
        <w:rPr>
          <w:rFonts w:eastAsia="Calibri"/>
          <w:sz w:val="28"/>
          <w:szCs w:val="28"/>
        </w:rPr>
        <w:t>, в том числе</w:t>
      </w:r>
      <w:r w:rsidRPr="0061405F">
        <w:rPr>
          <w:rFonts w:eastAsia="Calibri"/>
          <w:sz w:val="28"/>
          <w:szCs w:val="28"/>
        </w:rPr>
        <w:t xml:space="preserve"> в органах местного самоуправления.</w:t>
      </w:r>
    </w:p>
    <w:p w14:paraId="2335DDF3" w14:textId="77777777" w:rsidR="00AD457D" w:rsidRDefault="00AD457D" w:rsidP="00AD457D">
      <w:pPr>
        <w:ind w:firstLine="709"/>
        <w:jc w:val="both"/>
        <w:rPr>
          <w:sz w:val="28"/>
        </w:rPr>
      </w:pPr>
      <w:r w:rsidRPr="0061405F">
        <w:rPr>
          <w:sz w:val="28"/>
          <w:szCs w:val="28"/>
        </w:rPr>
        <w:t>Необходимость реализации Программы обусловлена современным состоянием муниципальной</w:t>
      </w:r>
      <w:r w:rsidRPr="0061174A">
        <w:rPr>
          <w:sz w:val="28"/>
        </w:rPr>
        <w:t xml:space="preserve"> службы</w:t>
      </w:r>
      <w:r>
        <w:rPr>
          <w:sz w:val="28"/>
        </w:rPr>
        <w:t xml:space="preserve"> в Еткульском муниципальном районе. А именно</w:t>
      </w:r>
      <w:r w:rsidRPr="00321D2B">
        <w:rPr>
          <w:sz w:val="28"/>
          <w:szCs w:val="28"/>
        </w:rPr>
        <w:t xml:space="preserve"> </w:t>
      </w:r>
      <w:r>
        <w:rPr>
          <w:sz w:val="28"/>
          <w:szCs w:val="28"/>
        </w:rPr>
        <w:t>за последние три года</w:t>
      </w:r>
      <w:r>
        <w:rPr>
          <w:sz w:val="28"/>
        </w:rPr>
        <w:t>:</w:t>
      </w:r>
      <w:r w:rsidRPr="0061174A">
        <w:rPr>
          <w:sz w:val="28"/>
        </w:rPr>
        <w:t xml:space="preserve"> </w:t>
      </w:r>
    </w:p>
    <w:p w14:paraId="649070A4" w14:textId="77777777" w:rsidR="00AD457D" w:rsidRPr="00A45DF4" w:rsidRDefault="00AD457D" w:rsidP="00AD457D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A45DF4">
        <w:rPr>
          <w:sz w:val="28"/>
          <w:szCs w:val="28"/>
        </w:rPr>
        <w:t>не используются механизмы назначения на вакантные должности из кадрового резерва и привлечения молодых специалист</w:t>
      </w:r>
      <w:r>
        <w:rPr>
          <w:sz w:val="28"/>
          <w:szCs w:val="28"/>
        </w:rPr>
        <w:t>ов (не было ни одного назначения на должность муниципальной службы из кадрового резерва, сам кадровый резерв не обновлялся);</w:t>
      </w:r>
    </w:p>
    <w:p w14:paraId="143E3AB8" w14:textId="77777777" w:rsidR="00AD457D" w:rsidRDefault="00AD457D" w:rsidP="00AD457D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5DF4">
        <w:rPr>
          <w:sz w:val="28"/>
          <w:szCs w:val="28"/>
        </w:rPr>
        <w:t>роведение конкурсов для замещения всех должностей муниципальной службы не является обязательным. В связи с этим конкурсный отбор кандидатов на указанные должности практически не проводится</w:t>
      </w:r>
      <w:r>
        <w:rPr>
          <w:sz w:val="28"/>
          <w:szCs w:val="28"/>
        </w:rPr>
        <w:t xml:space="preserve"> (в 2017 году по результатам  конкурса назначено 14, без конкурса -13, в 2018 году по результатам  конкурса -0, без конкурса 8, в первом полугодии 2019 года по результатам  конкурса – 0, без конкурса -8);</w:t>
      </w:r>
      <w:r w:rsidRPr="00A45DF4">
        <w:rPr>
          <w:sz w:val="28"/>
          <w:szCs w:val="28"/>
        </w:rPr>
        <w:t xml:space="preserve"> </w:t>
      </w:r>
    </w:p>
    <w:p w14:paraId="325F50FA" w14:textId="77777777" w:rsidR="00AD457D" w:rsidRDefault="00AD457D" w:rsidP="00AD457D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45DF4">
        <w:rPr>
          <w:sz w:val="28"/>
          <w:szCs w:val="28"/>
        </w:rPr>
        <w:t>е всегда деятельность муниципальных служащих ориентирована на достижение конкретных результатов, недостаточно эффективно применяется стимулирование, ориентированное на запланиро</w:t>
      </w:r>
      <w:r>
        <w:rPr>
          <w:sz w:val="28"/>
          <w:szCs w:val="28"/>
        </w:rPr>
        <w:t xml:space="preserve">ванные результаты деятельности (только 6% муниципальных служащих имеют закрепленные в должностной инструкции показатели </w:t>
      </w:r>
      <w:r w:rsidRPr="007B4789">
        <w:rPr>
          <w:sz w:val="28"/>
          <w:szCs w:val="28"/>
        </w:rPr>
        <w:t>эффективности и результативности профессиональной и служебной деятельности</w:t>
      </w:r>
      <w:r>
        <w:rPr>
          <w:sz w:val="28"/>
          <w:szCs w:val="28"/>
        </w:rPr>
        <w:t>)</w:t>
      </w:r>
      <w:r w:rsidRPr="007B4789">
        <w:rPr>
          <w:sz w:val="28"/>
          <w:szCs w:val="28"/>
        </w:rPr>
        <w:t>;</w:t>
      </w:r>
    </w:p>
    <w:p w14:paraId="0DB26023" w14:textId="6D65F412" w:rsidR="00AD457D" w:rsidRDefault="00AD457D" w:rsidP="00AD457D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45DF4">
        <w:rPr>
          <w:sz w:val="28"/>
          <w:szCs w:val="28"/>
        </w:rPr>
        <w:t>ачество профессионального обучения муниципальных служащих в недостаточной степени отвечает потребностям</w:t>
      </w:r>
      <w:r>
        <w:rPr>
          <w:sz w:val="28"/>
          <w:szCs w:val="28"/>
        </w:rPr>
        <w:t xml:space="preserve"> развития муниципальной службы (п</w:t>
      </w:r>
      <w:r w:rsidRPr="00865D1D">
        <w:rPr>
          <w:sz w:val="28"/>
          <w:szCs w:val="28"/>
        </w:rPr>
        <w:t>рофессионально-функциональны</w:t>
      </w:r>
      <w:r>
        <w:rPr>
          <w:sz w:val="28"/>
          <w:szCs w:val="28"/>
        </w:rPr>
        <w:t>м</w:t>
      </w:r>
      <w:r w:rsidRPr="00865D1D">
        <w:rPr>
          <w:sz w:val="28"/>
          <w:szCs w:val="28"/>
        </w:rPr>
        <w:t xml:space="preserve"> квалификационны</w:t>
      </w:r>
      <w:r>
        <w:rPr>
          <w:sz w:val="28"/>
          <w:szCs w:val="28"/>
        </w:rPr>
        <w:t>м</w:t>
      </w:r>
      <w:r w:rsidRPr="00865D1D">
        <w:rPr>
          <w:sz w:val="28"/>
          <w:szCs w:val="28"/>
        </w:rPr>
        <w:t xml:space="preserve"> требования</w:t>
      </w:r>
      <w:r>
        <w:rPr>
          <w:sz w:val="28"/>
          <w:szCs w:val="28"/>
        </w:rPr>
        <w:t>м по направлениям специализации соответствуют около 90% муниципальных служащих);</w:t>
      </w:r>
    </w:p>
    <w:p w14:paraId="0F1EE5FA" w14:textId="20F86B9B" w:rsidR="00AD457D" w:rsidRPr="00A45DF4" w:rsidRDefault="00AD457D" w:rsidP="00AD457D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большее количество муниципальных служащих по возрасту относятся к диапазону от 40 до 49 лет, </w:t>
      </w:r>
      <w:r w:rsidRPr="004A5815">
        <w:rPr>
          <w:sz w:val="28"/>
        </w:rPr>
        <w:t>дол</w:t>
      </w:r>
      <w:r>
        <w:rPr>
          <w:sz w:val="28"/>
        </w:rPr>
        <w:t>я</w:t>
      </w:r>
      <w:r w:rsidRPr="004A5815">
        <w:rPr>
          <w:sz w:val="28"/>
        </w:rPr>
        <w:t xml:space="preserve"> специалистов в возрасте до 30 лет, имеющих стаж муниципальной слу</w:t>
      </w:r>
      <w:r>
        <w:rPr>
          <w:sz w:val="28"/>
        </w:rPr>
        <w:t>жбы более 3 лет, составляет всего 8% от общего числа муниципальных служащих.</w:t>
      </w:r>
    </w:p>
    <w:p w14:paraId="2F695155" w14:textId="34CC6982" w:rsidR="00AD457D" w:rsidRDefault="00AD457D" w:rsidP="00AD45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45DF4">
        <w:rPr>
          <w:sz w:val="28"/>
          <w:szCs w:val="28"/>
        </w:rPr>
        <w:t>едостаточная</w:t>
      </w:r>
      <w:r>
        <w:rPr>
          <w:sz w:val="28"/>
          <w:szCs w:val="28"/>
        </w:rPr>
        <w:t xml:space="preserve"> </w:t>
      </w:r>
      <w:r w:rsidRPr="00A45DF4">
        <w:rPr>
          <w:sz w:val="28"/>
          <w:szCs w:val="28"/>
        </w:rPr>
        <w:t>открытость муниципальной службы способствует проявлениям бюрократизма и коррупции, что, в свою очередь, негативно влияет на общес</w:t>
      </w:r>
      <w:r>
        <w:rPr>
          <w:sz w:val="28"/>
          <w:szCs w:val="28"/>
        </w:rPr>
        <w:t>твенное мнение и престиж службы. Индекс доверия населения муниципальным служащим на сегодня составляет 55,51%.</w:t>
      </w:r>
    </w:p>
    <w:p w14:paraId="7661F57B" w14:textId="77777777" w:rsidR="00AD457D" w:rsidRPr="002A56B8" w:rsidRDefault="00AD457D" w:rsidP="00AD4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2. В Еткульском муниципальном районе существуют следующие факторы, сдерживающие развитие </w:t>
      </w:r>
      <w:r>
        <w:rPr>
          <w:sz w:val="28"/>
          <w:szCs w:val="28"/>
        </w:rPr>
        <w:t>муниципальной службы</w:t>
      </w:r>
      <w:r w:rsidRPr="002A56B8">
        <w:rPr>
          <w:sz w:val="28"/>
          <w:szCs w:val="28"/>
        </w:rPr>
        <w:t>:</w:t>
      </w:r>
    </w:p>
    <w:p w14:paraId="27135417" w14:textId="77777777" w:rsidR="00AD457D" w:rsidRPr="00C82A87" w:rsidRDefault="00AD457D" w:rsidP="00AD45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82A87">
        <w:rPr>
          <w:sz w:val="28"/>
          <w:szCs w:val="28"/>
        </w:rPr>
        <w:t xml:space="preserve">отсутствие детализированной системы квалификационных требований к претендентам на замещение должностей муниципальной службы и муниципальным служащим, ориентированной на эффективное осуществление функций органов местного самоуправления, предусматривающее решение соответствующих задач; </w:t>
      </w:r>
    </w:p>
    <w:p w14:paraId="2B8DB91E" w14:textId="77777777" w:rsidR="00AD457D" w:rsidRPr="00C82A87" w:rsidRDefault="00AD457D" w:rsidP="00AD457D">
      <w:pPr>
        <w:jc w:val="both"/>
        <w:rPr>
          <w:sz w:val="28"/>
          <w:szCs w:val="28"/>
        </w:rPr>
      </w:pPr>
      <w:r w:rsidRPr="00C82A87">
        <w:rPr>
          <w:sz w:val="28"/>
          <w:szCs w:val="28"/>
        </w:rPr>
        <w:t>- низкий уровень престижа муниципальной службы;</w:t>
      </w:r>
    </w:p>
    <w:p w14:paraId="770387AA" w14:textId="77777777" w:rsidR="00AD457D" w:rsidRPr="00C82A87" w:rsidRDefault="00AD457D" w:rsidP="00AD457D">
      <w:pPr>
        <w:jc w:val="both"/>
        <w:rPr>
          <w:sz w:val="28"/>
          <w:szCs w:val="28"/>
        </w:rPr>
      </w:pPr>
      <w:r w:rsidRPr="00C82A87">
        <w:rPr>
          <w:sz w:val="28"/>
          <w:szCs w:val="28"/>
        </w:rPr>
        <w:t>- слабая система мотивации муниципальных служащих.</w:t>
      </w:r>
    </w:p>
    <w:p w14:paraId="5D7887CE" w14:textId="0029702E" w:rsidR="00AD457D" w:rsidRPr="0061405F" w:rsidRDefault="00AD457D" w:rsidP="00AD457D">
      <w:pPr>
        <w:spacing w:line="23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3. Разработка и р</w:t>
      </w:r>
      <w:r w:rsidRPr="0061405F">
        <w:rPr>
          <w:sz w:val="28"/>
        </w:rPr>
        <w:t xml:space="preserve">еализация подпрограммы </w:t>
      </w:r>
      <w:r>
        <w:rPr>
          <w:sz w:val="28"/>
        </w:rPr>
        <w:t xml:space="preserve">направлена на </w:t>
      </w:r>
      <w:r w:rsidRPr="0061405F">
        <w:rPr>
          <w:sz w:val="28"/>
        </w:rPr>
        <w:t>обеспеч</w:t>
      </w:r>
      <w:r>
        <w:rPr>
          <w:sz w:val="28"/>
        </w:rPr>
        <w:t>ение</w:t>
      </w:r>
      <w:r w:rsidRPr="0061405F">
        <w:rPr>
          <w:sz w:val="28"/>
        </w:rPr>
        <w:t xml:space="preserve"> переход</w:t>
      </w:r>
      <w:r>
        <w:rPr>
          <w:sz w:val="28"/>
        </w:rPr>
        <w:t>а</w:t>
      </w:r>
      <w:r w:rsidRPr="0061405F">
        <w:rPr>
          <w:sz w:val="28"/>
        </w:rPr>
        <w:t xml:space="preserve"> муниципальной службы в районе на более высокий качественный уровень, оптимиз</w:t>
      </w:r>
      <w:r>
        <w:rPr>
          <w:sz w:val="28"/>
        </w:rPr>
        <w:t>ацию</w:t>
      </w:r>
      <w:r w:rsidRPr="0061405F">
        <w:rPr>
          <w:sz w:val="28"/>
        </w:rPr>
        <w:t xml:space="preserve"> ее организаци</w:t>
      </w:r>
      <w:r>
        <w:rPr>
          <w:sz w:val="28"/>
        </w:rPr>
        <w:t>и</w:t>
      </w:r>
      <w:r w:rsidRPr="0061405F">
        <w:rPr>
          <w:sz w:val="28"/>
        </w:rPr>
        <w:t xml:space="preserve"> и функционирование на основе принципов, установленных </w:t>
      </w:r>
      <w:hyperlink r:id="rId21" w:history="1">
        <w:r w:rsidRPr="005F232B">
          <w:rPr>
            <w:rStyle w:val="aa"/>
            <w:color w:val="000000" w:themeColor="text1"/>
            <w:sz w:val="28"/>
          </w:rPr>
          <w:t>законодательством</w:t>
        </w:r>
      </w:hyperlink>
      <w:r w:rsidRPr="0061405F">
        <w:rPr>
          <w:sz w:val="28"/>
        </w:rPr>
        <w:t xml:space="preserve"> Российской Федерации и Челябинской области, внедр</w:t>
      </w:r>
      <w:r>
        <w:rPr>
          <w:sz w:val="28"/>
        </w:rPr>
        <w:t>ение</w:t>
      </w:r>
      <w:r w:rsidRPr="0061405F">
        <w:rPr>
          <w:sz w:val="28"/>
        </w:rPr>
        <w:t xml:space="preserve"> на муниципальной службе современны</w:t>
      </w:r>
      <w:r>
        <w:rPr>
          <w:sz w:val="28"/>
        </w:rPr>
        <w:t>х</w:t>
      </w:r>
      <w:r w:rsidRPr="0061405F">
        <w:rPr>
          <w:sz w:val="28"/>
        </w:rPr>
        <w:t xml:space="preserve"> кадровы</w:t>
      </w:r>
      <w:r>
        <w:rPr>
          <w:sz w:val="28"/>
        </w:rPr>
        <w:t>х</w:t>
      </w:r>
      <w:r w:rsidRPr="0061405F">
        <w:rPr>
          <w:sz w:val="28"/>
        </w:rPr>
        <w:t xml:space="preserve"> технологи</w:t>
      </w:r>
      <w:r>
        <w:rPr>
          <w:sz w:val="28"/>
        </w:rPr>
        <w:t>й</w:t>
      </w:r>
      <w:r w:rsidRPr="0061405F">
        <w:rPr>
          <w:sz w:val="28"/>
        </w:rPr>
        <w:t>.</w:t>
      </w:r>
    </w:p>
    <w:p w14:paraId="73FEDE32" w14:textId="7544E8CE" w:rsidR="00AD457D" w:rsidRPr="0061405F" w:rsidRDefault="00AD457D" w:rsidP="00AD457D">
      <w:pPr>
        <w:ind w:firstLine="709"/>
        <w:jc w:val="both"/>
        <w:rPr>
          <w:sz w:val="28"/>
          <w:szCs w:val="28"/>
        </w:rPr>
      </w:pPr>
      <w:r w:rsidRPr="0061405F">
        <w:rPr>
          <w:sz w:val="28"/>
        </w:rPr>
        <w:t xml:space="preserve">Одним из инструментов повышения эффективности муниципального управления является подготовка кадров. Повышение уровня знаний муниципальных служащих и овладение профессиональными навыками оказывают непосредственное влияние на качество и эффективность </w:t>
      </w:r>
      <w:r w:rsidRPr="0061405F">
        <w:rPr>
          <w:sz w:val="28"/>
          <w:szCs w:val="28"/>
        </w:rPr>
        <w:t>принимаемых решений.</w:t>
      </w:r>
      <w:r>
        <w:rPr>
          <w:sz w:val="28"/>
          <w:szCs w:val="28"/>
        </w:rPr>
        <w:t xml:space="preserve"> </w:t>
      </w:r>
      <w:r w:rsidRPr="0061405F">
        <w:rPr>
          <w:sz w:val="28"/>
          <w:szCs w:val="28"/>
        </w:rPr>
        <w:t>Подпрограммой предусмотрены мероприятия по формированию кадрового резерва, обучению лиц, находящихся в кадровом резерве, а также размещению информации о работе с кадровым резервом на официальном сайте администрации района. Качественное использование кадрового резерва обеспечит продвижение и закрепление на руководящих должностях муниципальной службы кадров с высоким уровнем профессиональной компетентности, управленческой культуры и нравственных качеств.</w:t>
      </w:r>
    </w:p>
    <w:p w14:paraId="139F27BE" w14:textId="77777777" w:rsidR="00AD457D" w:rsidRPr="0061405F" w:rsidRDefault="00AD457D" w:rsidP="00AD457D">
      <w:pPr>
        <w:ind w:firstLine="709"/>
        <w:jc w:val="both"/>
        <w:rPr>
          <w:sz w:val="28"/>
          <w:szCs w:val="28"/>
        </w:rPr>
      </w:pPr>
      <w:r w:rsidRPr="0061405F">
        <w:rPr>
          <w:sz w:val="28"/>
          <w:szCs w:val="28"/>
        </w:rPr>
        <w:t>Реализация подпрограммы позволит обеспечить непрерывность процесса совершенствования и развития муниципальной службы в районе, повышение ее роли и престижа, результативность кадровой политики и эффективность использования средств местного бюджета.</w:t>
      </w:r>
    </w:p>
    <w:p w14:paraId="5BC45600" w14:textId="77777777" w:rsidR="00AD457D" w:rsidRPr="002A56B8" w:rsidRDefault="00AD457D" w:rsidP="00AD457D">
      <w:pPr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</w:t>
      </w:r>
    </w:p>
    <w:p w14:paraId="16241DC3" w14:textId="77777777" w:rsidR="00AD457D" w:rsidRPr="00C90BD1" w:rsidRDefault="00AD457D" w:rsidP="00AD457D">
      <w:pPr>
        <w:jc w:val="center"/>
        <w:rPr>
          <w:b/>
          <w:color w:val="000000"/>
          <w:sz w:val="28"/>
          <w:szCs w:val="28"/>
        </w:rPr>
      </w:pPr>
      <w:r w:rsidRPr="00C90BD1">
        <w:rPr>
          <w:b/>
          <w:color w:val="000000"/>
          <w:sz w:val="28"/>
          <w:szCs w:val="28"/>
          <w:lang w:val="en-US"/>
        </w:rPr>
        <w:t>II</w:t>
      </w:r>
      <w:r w:rsidRPr="00C90BD1">
        <w:rPr>
          <w:b/>
          <w:color w:val="000000"/>
          <w:sz w:val="28"/>
          <w:szCs w:val="28"/>
        </w:rPr>
        <w:t xml:space="preserve">. Основные цели и задачи </w:t>
      </w:r>
      <w:r>
        <w:rPr>
          <w:b/>
          <w:color w:val="000000"/>
          <w:sz w:val="28"/>
          <w:szCs w:val="28"/>
        </w:rPr>
        <w:t xml:space="preserve">подпрограммы </w:t>
      </w:r>
    </w:p>
    <w:p w14:paraId="02967A91" w14:textId="77777777" w:rsidR="00AD457D" w:rsidRPr="00C90BD1" w:rsidRDefault="00AD457D" w:rsidP="00AD457D">
      <w:pPr>
        <w:rPr>
          <w:color w:val="000000"/>
          <w:sz w:val="28"/>
          <w:szCs w:val="28"/>
        </w:rPr>
      </w:pPr>
    </w:p>
    <w:p w14:paraId="61E8AD0B" w14:textId="50C140FE" w:rsidR="00AD457D" w:rsidRDefault="00AD457D" w:rsidP="00AD457D">
      <w:pPr>
        <w:jc w:val="both"/>
        <w:rPr>
          <w:color w:val="000000"/>
          <w:sz w:val="28"/>
          <w:szCs w:val="28"/>
        </w:rPr>
      </w:pPr>
      <w:r w:rsidRPr="00C90BD1">
        <w:rPr>
          <w:color w:val="000000"/>
          <w:sz w:val="28"/>
          <w:szCs w:val="28"/>
        </w:rPr>
        <w:t xml:space="preserve">         4. Основные цели </w:t>
      </w:r>
      <w:r>
        <w:rPr>
          <w:color w:val="000000"/>
          <w:sz w:val="28"/>
          <w:szCs w:val="28"/>
        </w:rPr>
        <w:t>подп</w:t>
      </w:r>
      <w:r w:rsidRPr="00C90BD1">
        <w:rPr>
          <w:color w:val="000000"/>
          <w:sz w:val="28"/>
          <w:szCs w:val="28"/>
        </w:rPr>
        <w:t xml:space="preserve">рограммы – </w:t>
      </w:r>
      <w:r w:rsidRPr="0042710C">
        <w:rPr>
          <w:sz w:val="28"/>
          <w:szCs w:val="28"/>
        </w:rPr>
        <w:t xml:space="preserve">создание условий для эффективного развития и совершенствования муниципальной службы </w:t>
      </w:r>
      <w:r w:rsidRPr="0042710C">
        <w:rPr>
          <w:sz w:val="28"/>
        </w:rPr>
        <w:t xml:space="preserve">в </w:t>
      </w:r>
      <w:r w:rsidRPr="00C90BD1">
        <w:rPr>
          <w:sz w:val="28"/>
          <w:szCs w:val="28"/>
        </w:rPr>
        <w:t>Еткульском муниципальном районе</w:t>
      </w:r>
      <w:r>
        <w:rPr>
          <w:sz w:val="28"/>
        </w:rPr>
        <w:t xml:space="preserve">, </w:t>
      </w:r>
      <w:r w:rsidRPr="0042710C">
        <w:rPr>
          <w:sz w:val="28"/>
        </w:rPr>
        <w:t>повышение эффективности и результативности деятельности муниципальных служащих</w:t>
      </w:r>
      <w:r>
        <w:rPr>
          <w:sz w:val="28"/>
        </w:rPr>
        <w:t>.</w:t>
      </w:r>
      <w:r w:rsidRPr="00C90BD1">
        <w:rPr>
          <w:color w:val="000000"/>
          <w:sz w:val="28"/>
          <w:szCs w:val="28"/>
        </w:rPr>
        <w:t xml:space="preserve"> </w:t>
      </w:r>
    </w:p>
    <w:p w14:paraId="36436AD2" w14:textId="20E73787" w:rsidR="00AD457D" w:rsidRPr="00C90BD1" w:rsidRDefault="00AD457D" w:rsidP="00AD457D">
      <w:pPr>
        <w:ind w:firstLine="709"/>
        <w:jc w:val="both"/>
        <w:rPr>
          <w:color w:val="000000"/>
          <w:sz w:val="28"/>
          <w:szCs w:val="28"/>
        </w:rPr>
      </w:pPr>
      <w:r w:rsidRPr="00C90BD1">
        <w:rPr>
          <w:color w:val="000000"/>
          <w:sz w:val="28"/>
          <w:szCs w:val="28"/>
        </w:rPr>
        <w:lastRenderedPageBreak/>
        <w:t>5. Задачи, которые необходимо решить для достижения поставленных целей:</w:t>
      </w:r>
    </w:p>
    <w:p w14:paraId="5365D361" w14:textId="77777777" w:rsidR="00AD457D" w:rsidRPr="0042710C" w:rsidRDefault="00AD457D" w:rsidP="00AD457D">
      <w:pPr>
        <w:ind w:firstLine="709"/>
        <w:jc w:val="both"/>
        <w:rPr>
          <w:sz w:val="28"/>
        </w:rPr>
      </w:pPr>
      <w:r w:rsidRPr="00C90BD1">
        <w:rPr>
          <w:sz w:val="28"/>
          <w:szCs w:val="28"/>
        </w:rPr>
        <w:t>-</w:t>
      </w:r>
      <w:r w:rsidRPr="0042710C">
        <w:rPr>
          <w:sz w:val="28"/>
        </w:rPr>
        <w:t xml:space="preserve"> совершенствование правовой основы муниципальной службы;</w:t>
      </w:r>
    </w:p>
    <w:p w14:paraId="046B08F5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14:paraId="194354E1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совершенствование организационных и правовых механизмов профессиональной служебной деятельности муниципальных служащих;</w:t>
      </w:r>
    </w:p>
    <w:p w14:paraId="471C0638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14:paraId="19275AF4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применение антикоррупционных механизмов;</w:t>
      </w:r>
    </w:p>
    <w:p w14:paraId="15D8F67E" w14:textId="77777777" w:rsidR="00AD457D" w:rsidRPr="001D0050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1D0050">
        <w:rPr>
          <w:sz w:val="28"/>
        </w:rPr>
        <w:t>оптимизация штатной численности муниципальных служащих;</w:t>
      </w:r>
    </w:p>
    <w:p w14:paraId="3F750DED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1D0050">
        <w:rPr>
          <w:sz w:val="28"/>
        </w:rPr>
        <w:t>повышение престижа муниципальной слу</w:t>
      </w:r>
      <w:r w:rsidRPr="0042710C">
        <w:rPr>
          <w:sz w:val="28"/>
        </w:rPr>
        <w:t>жбы;</w:t>
      </w:r>
    </w:p>
    <w:p w14:paraId="08A401E3" w14:textId="77777777" w:rsidR="00AD457D" w:rsidRPr="0042710C" w:rsidRDefault="00AD457D" w:rsidP="00AD457D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>привлечение на муниципальную службу квалифицированных молодых специалистов, укрепление кадрового потенциала органов местного самоуправления;</w:t>
      </w:r>
    </w:p>
    <w:p w14:paraId="16E90B34" w14:textId="6FA41C52" w:rsidR="00AD457D" w:rsidRPr="003668B2" w:rsidRDefault="00AD457D" w:rsidP="00AD457D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>
        <w:rPr>
          <w:sz w:val="28"/>
        </w:rPr>
        <w:t xml:space="preserve">- </w:t>
      </w:r>
      <w:r w:rsidRPr="0042710C">
        <w:rPr>
          <w:sz w:val="28"/>
        </w:rPr>
        <w:t xml:space="preserve">создание системы контроля деятельности муниципальных служащих со стороны институтов гражданского общества, </w:t>
      </w:r>
      <w:r w:rsidRPr="0042710C">
        <w:rPr>
          <w:sz w:val="28"/>
          <w:szCs w:val="28"/>
        </w:rPr>
        <w:t>повышение уровня открытости и гласности муниципальной службы</w:t>
      </w:r>
      <w:r>
        <w:rPr>
          <w:sz w:val="28"/>
          <w:szCs w:val="28"/>
        </w:rPr>
        <w:t>.</w:t>
      </w:r>
    </w:p>
    <w:p w14:paraId="055F840A" w14:textId="77777777" w:rsidR="00AD457D" w:rsidRPr="002A56B8" w:rsidRDefault="00AD457D" w:rsidP="00AD457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14:paraId="3C592550" w14:textId="6F72F83D" w:rsidR="00AD457D" w:rsidRPr="00C90BD1" w:rsidRDefault="00AD457D" w:rsidP="00D8675F">
      <w:pPr>
        <w:jc w:val="center"/>
        <w:rPr>
          <w:b/>
          <w:color w:val="000000"/>
          <w:sz w:val="28"/>
          <w:szCs w:val="28"/>
        </w:rPr>
      </w:pPr>
      <w:r w:rsidRPr="00C90BD1">
        <w:rPr>
          <w:b/>
          <w:color w:val="000000"/>
          <w:sz w:val="28"/>
          <w:szCs w:val="28"/>
          <w:lang w:val="en-US"/>
        </w:rPr>
        <w:t>III</w:t>
      </w:r>
      <w:r w:rsidRPr="00C90BD1">
        <w:rPr>
          <w:b/>
          <w:color w:val="000000"/>
          <w:sz w:val="28"/>
          <w:szCs w:val="28"/>
        </w:rPr>
        <w:t xml:space="preserve">. Перечень мероприятий </w:t>
      </w:r>
      <w:r>
        <w:rPr>
          <w:b/>
          <w:color w:val="000000"/>
          <w:sz w:val="28"/>
          <w:szCs w:val="28"/>
        </w:rPr>
        <w:t>подпрограммы</w:t>
      </w:r>
    </w:p>
    <w:p w14:paraId="42F931F3" w14:textId="77777777" w:rsidR="00AD457D" w:rsidRPr="00C90BD1" w:rsidRDefault="00AD457D" w:rsidP="00AD457D">
      <w:pPr>
        <w:jc w:val="center"/>
        <w:rPr>
          <w:color w:val="000000"/>
          <w:sz w:val="28"/>
          <w:szCs w:val="28"/>
        </w:rPr>
      </w:pPr>
    </w:p>
    <w:p w14:paraId="6CFE007B" w14:textId="24D2196F" w:rsidR="00AD457D" w:rsidRPr="00C90BD1" w:rsidRDefault="00AD457D" w:rsidP="00AD457D">
      <w:pPr>
        <w:jc w:val="both"/>
        <w:rPr>
          <w:color w:val="000000"/>
          <w:sz w:val="28"/>
          <w:szCs w:val="28"/>
        </w:rPr>
      </w:pPr>
      <w:r w:rsidRPr="00C90BD1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6</w:t>
      </w:r>
      <w:r w:rsidRPr="00C90BD1">
        <w:rPr>
          <w:color w:val="000000"/>
          <w:sz w:val="28"/>
          <w:szCs w:val="28"/>
        </w:rPr>
        <w:t xml:space="preserve">. В </w:t>
      </w:r>
      <w:r>
        <w:rPr>
          <w:color w:val="000000"/>
          <w:sz w:val="28"/>
          <w:szCs w:val="28"/>
        </w:rPr>
        <w:t>подп</w:t>
      </w:r>
      <w:r w:rsidRPr="00C90BD1">
        <w:rPr>
          <w:color w:val="000000"/>
          <w:sz w:val="28"/>
          <w:szCs w:val="28"/>
        </w:rPr>
        <w:t>рограмме предусматривается реализация мероприятий по основным направлениям:</w:t>
      </w:r>
    </w:p>
    <w:p w14:paraId="67655A47" w14:textId="77777777" w:rsidR="00AD457D" w:rsidRPr="0061174A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.1.</w:t>
      </w:r>
      <w:r w:rsidRPr="0061174A">
        <w:rPr>
          <w:sz w:val="28"/>
          <w:lang w:val="en-US"/>
        </w:rPr>
        <w:t> </w:t>
      </w:r>
      <w:r w:rsidRPr="0061174A">
        <w:rPr>
          <w:sz w:val="28"/>
        </w:rPr>
        <w:t>Совершенствование правовой основы муниципальной службы</w:t>
      </w:r>
      <w:r>
        <w:rPr>
          <w:sz w:val="28"/>
        </w:rPr>
        <w:t>;</w:t>
      </w:r>
    </w:p>
    <w:p w14:paraId="36454FB4" w14:textId="77777777" w:rsidR="00AD457D" w:rsidRPr="001D15A3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1D15A3">
        <w:rPr>
          <w:sz w:val="28"/>
        </w:rPr>
        <w:t>.2.</w:t>
      </w:r>
      <w:r w:rsidRPr="001D15A3">
        <w:rPr>
          <w:sz w:val="28"/>
          <w:lang w:val="en-US"/>
        </w:rPr>
        <w:t> </w:t>
      </w:r>
      <w:r w:rsidRPr="001D15A3">
        <w:rPr>
          <w:sz w:val="28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</w:r>
      <w:r>
        <w:rPr>
          <w:sz w:val="28"/>
        </w:rPr>
        <w:t>;</w:t>
      </w:r>
      <w:r w:rsidRPr="001D15A3">
        <w:rPr>
          <w:sz w:val="28"/>
        </w:rPr>
        <w:t xml:space="preserve"> </w:t>
      </w:r>
    </w:p>
    <w:p w14:paraId="1C0F742D" w14:textId="77777777" w:rsidR="00AD457D" w:rsidRPr="001D15A3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1D15A3">
        <w:rPr>
          <w:sz w:val="28"/>
        </w:rPr>
        <w:t>.3. Совершенствование организационных и правовых механизмов профессиональной служебной деятельности муниципальных служащих.</w:t>
      </w:r>
    </w:p>
    <w:p w14:paraId="17E89647" w14:textId="7C29A8A6" w:rsidR="00AD457D" w:rsidRPr="0061174A" w:rsidRDefault="00AD457D" w:rsidP="00AD457D">
      <w:pPr>
        <w:spacing w:line="230" w:lineRule="auto"/>
        <w:ind w:firstLine="720"/>
        <w:jc w:val="both"/>
        <w:rPr>
          <w:sz w:val="28"/>
        </w:rPr>
      </w:pPr>
      <w:r>
        <w:rPr>
          <w:sz w:val="28"/>
        </w:rPr>
        <w:t>6</w:t>
      </w:r>
      <w:r w:rsidRPr="00520535">
        <w:rPr>
          <w:sz w:val="28"/>
        </w:rPr>
        <w:t>.4</w:t>
      </w:r>
      <w:r>
        <w:rPr>
          <w:sz w:val="28"/>
        </w:rPr>
        <w:t xml:space="preserve">. </w:t>
      </w:r>
      <w:r w:rsidRPr="00520535">
        <w:rPr>
          <w:sz w:val="28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служащих.</w:t>
      </w:r>
      <w:r w:rsidRPr="0061174A">
        <w:rPr>
          <w:sz w:val="28"/>
        </w:rPr>
        <w:t xml:space="preserve"> </w:t>
      </w:r>
    </w:p>
    <w:p w14:paraId="50D9D08C" w14:textId="77777777" w:rsidR="00AD457D" w:rsidRPr="0061174A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.5.</w:t>
      </w:r>
      <w:r w:rsidRPr="0061174A">
        <w:rPr>
          <w:sz w:val="28"/>
          <w:lang w:val="en-US"/>
        </w:rPr>
        <w:t> </w:t>
      </w:r>
      <w:r w:rsidRPr="0061174A">
        <w:rPr>
          <w:sz w:val="28"/>
        </w:rPr>
        <w:t>Применение антикоррупционных механизмов</w:t>
      </w:r>
      <w:r w:rsidRPr="00195EC9">
        <w:rPr>
          <w:sz w:val="28"/>
        </w:rPr>
        <w:t xml:space="preserve"> </w:t>
      </w:r>
      <w:r>
        <w:rPr>
          <w:sz w:val="28"/>
        </w:rPr>
        <w:t>и механизмов выявления и разрешения конфликтов интересов на муниципальной службе</w:t>
      </w:r>
      <w:r w:rsidRPr="0061174A">
        <w:rPr>
          <w:sz w:val="28"/>
        </w:rPr>
        <w:t xml:space="preserve">. </w:t>
      </w:r>
    </w:p>
    <w:p w14:paraId="4F2271E3" w14:textId="77777777" w:rsidR="00AD457D" w:rsidRPr="0061174A" w:rsidRDefault="00AD457D" w:rsidP="00AD457D">
      <w:pPr>
        <w:spacing w:line="252" w:lineRule="auto"/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</w:t>
      </w:r>
      <w:r>
        <w:rPr>
          <w:sz w:val="28"/>
        </w:rPr>
        <w:t>6</w:t>
      </w:r>
      <w:r w:rsidRPr="0061174A">
        <w:rPr>
          <w:sz w:val="28"/>
        </w:rPr>
        <w:t>. </w:t>
      </w:r>
      <w:r>
        <w:rPr>
          <w:sz w:val="28"/>
        </w:rPr>
        <w:t>Оптимизация штатной численности муниципальных служащих</w:t>
      </w:r>
      <w:r w:rsidRPr="0061174A">
        <w:rPr>
          <w:sz w:val="28"/>
        </w:rPr>
        <w:t xml:space="preserve">. </w:t>
      </w:r>
    </w:p>
    <w:p w14:paraId="7777E1EF" w14:textId="77777777" w:rsidR="00AD457D" w:rsidRPr="0061174A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</w:t>
      </w:r>
      <w:r>
        <w:rPr>
          <w:sz w:val="28"/>
        </w:rPr>
        <w:t>7. </w:t>
      </w:r>
      <w:r w:rsidRPr="0061174A">
        <w:rPr>
          <w:sz w:val="28"/>
        </w:rPr>
        <w:t>Повышение престижа муниципальной службы.</w:t>
      </w:r>
    </w:p>
    <w:p w14:paraId="4D23912C" w14:textId="77777777" w:rsidR="00AD457D" w:rsidRPr="0061174A" w:rsidRDefault="00AD457D" w:rsidP="00AD457D">
      <w:pPr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</w:t>
      </w:r>
      <w:r>
        <w:rPr>
          <w:sz w:val="28"/>
        </w:rPr>
        <w:t>8</w:t>
      </w:r>
      <w:r w:rsidRPr="0061174A">
        <w:rPr>
          <w:sz w:val="28"/>
        </w:rPr>
        <w:t xml:space="preserve">. Привлечение на муниципальную службу квалифицированных молодых специалистов, укрепление кадрового потенциала органов местного самоуправления. </w:t>
      </w:r>
    </w:p>
    <w:p w14:paraId="68852EDB" w14:textId="05DF6ECD" w:rsidR="00AD457D" w:rsidRPr="0061174A" w:rsidRDefault="00AD457D" w:rsidP="00AD457D">
      <w:pPr>
        <w:spacing w:line="235" w:lineRule="auto"/>
        <w:ind w:firstLine="720"/>
        <w:jc w:val="both"/>
        <w:rPr>
          <w:sz w:val="28"/>
        </w:rPr>
      </w:pPr>
      <w:r>
        <w:rPr>
          <w:sz w:val="28"/>
        </w:rPr>
        <w:t>6</w:t>
      </w:r>
      <w:r w:rsidRPr="0061174A">
        <w:rPr>
          <w:sz w:val="28"/>
        </w:rPr>
        <w:t>.</w:t>
      </w:r>
      <w:r>
        <w:rPr>
          <w:sz w:val="28"/>
        </w:rPr>
        <w:t>9</w:t>
      </w:r>
      <w:r w:rsidRPr="0061174A">
        <w:rPr>
          <w:sz w:val="28"/>
        </w:rPr>
        <w:t>.  Создание системы контроля деятельности муниципальных служащих со стороны институтов гражданского общества</w:t>
      </w:r>
      <w:r>
        <w:rPr>
          <w:sz w:val="28"/>
        </w:rPr>
        <w:t>,</w:t>
      </w:r>
      <w:r w:rsidRPr="00195EC9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уровня открытости и гласности муниципальной службы</w:t>
      </w:r>
      <w:r w:rsidRPr="0061174A">
        <w:rPr>
          <w:sz w:val="28"/>
        </w:rPr>
        <w:t xml:space="preserve">. </w:t>
      </w:r>
    </w:p>
    <w:p w14:paraId="6E8FB91C" w14:textId="6AA0CA1A" w:rsidR="00AD457D" w:rsidRPr="002A56B8" w:rsidRDefault="00AD457D" w:rsidP="00154962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 w:rsidRPr="00C90BD1">
        <w:rPr>
          <w:color w:val="000000"/>
          <w:sz w:val="28"/>
          <w:szCs w:val="28"/>
        </w:rPr>
        <w:t xml:space="preserve">Система основных мероприятий </w:t>
      </w:r>
      <w:r>
        <w:rPr>
          <w:color w:val="000000"/>
          <w:sz w:val="28"/>
          <w:szCs w:val="28"/>
        </w:rPr>
        <w:t xml:space="preserve">подпрограммы </w:t>
      </w:r>
      <w:r w:rsidRPr="00C90BD1">
        <w:rPr>
          <w:color w:val="000000"/>
          <w:sz w:val="28"/>
          <w:szCs w:val="28"/>
        </w:rPr>
        <w:t xml:space="preserve">и объёмы их финансирования представлены в </w:t>
      </w:r>
      <w:r w:rsidR="0038711D">
        <w:rPr>
          <w:color w:val="000000"/>
          <w:sz w:val="28"/>
          <w:szCs w:val="28"/>
        </w:rPr>
        <w:t>Таблице 1</w:t>
      </w:r>
      <w:r w:rsidRPr="00C90BD1">
        <w:rPr>
          <w:color w:val="000000"/>
          <w:sz w:val="28"/>
          <w:szCs w:val="28"/>
        </w:rPr>
        <w:t xml:space="preserve"> к программе.</w:t>
      </w:r>
    </w:p>
    <w:p w14:paraId="1ABD6714" w14:textId="6537EBE0" w:rsidR="00AD457D" w:rsidRPr="002A56B8" w:rsidRDefault="00AD457D" w:rsidP="00AD457D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  <w:lang w:val="en-US"/>
        </w:rPr>
        <w:t>I</w:t>
      </w:r>
      <w:r w:rsidRPr="002A56B8">
        <w:rPr>
          <w:b/>
          <w:sz w:val="28"/>
          <w:szCs w:val="28"/>
          <w:lang w:val="en-US"/>
        </w:rPr>
        <w:t>V</w:t>
      </w:r>
      <w:r w:rsidRPr="002A56B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Организация управления и механизм выполнения мероприятий подпрограммы </w:t>
      </w:r>
    </w:p>
    <w:p w14:paraId="6F282023" w14:textId="77777777" w:rsidR="00AD457D" w:rsidRPr="002A56B8" w:rsidRDefault="00AD457D" w:rsidP="00AD457D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14:paraId="7165CF8E" w14:textId="77777777" w:rsidR="00AD457D" w:rsidRPr="002A56B8" w:rsidRDefault="00AD457D" w:rsidP="00AD457D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7</w:t>
      </w:r>
      <w:r w:rsidRPr="002A56B8">
        <w:rPr>
          <w:sz w:val="28"/>
          <w:szCs w:val="28"/>
        </w:rPr>
        <w:t xml:space="preserve">. Источником финансирования мероприятий </w:t>
      </w:r>
      <w:r>
        <w:rPr>
          <w:sz w:val="28"/>
          <w:szCs w:val="28"/>
        </w:rPr>
        <w:t>подп</w:t>
      </w:r>
      <w:r w:rsidRPr="002A56B8">
        <w:rPr>
          <w:sz w:val="28"/>
          <w:szCs w:val="28"/>
        </w:rPr>
        <w:t>рограммы являются средства бюджета Еткульского муниципального района.</w:t>
      </w:r>
      <w:r w:rsidRPr="002A56B8">
        <w:rPr>
          <w:color w:val="000000"/>
          <w:sz w:val="28"/>
          <w:szCs w:val="28"/>
        </w:rPr>
        <w:t xml:space="preserve"> </w:t>
      </w:r>
    </w:p>
    <w:p w14:paraId="69D869B4" w14:textId="75029E83" w:rsidR="00AD457D" w:rsidRPr="002A56B8" w:rsidRDefault="00AD457D" w:rsidP="00AD457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подп</w:t>
      </w:r>
      <w:r w:rsidRPr="002A56B8">
        <w:rPr>
          <w:sz w:val="28"/>
          <w:szCs w:val="28"/>
        </w:rPr>
        <w:t xml:space="preserve">рограммы на весь период реализации </w:t>
      </w:r>
      <w:r w:rsidRPr="003973C2">
        <w:rPr>
          <w:sz w:val="28"/>
          <w:szCs w:val="28"/>
        </w:rPr>
        <w:t xml:space="preserve">составляет </w:t>
      </w:r>
      <w:r w:rsidR="001F1AC6" w:rsidRPr="003973C2">
        <w:rPr>
          <w:sz w:val="28"/>
          <w:szCs w:val="28"/>
        </w:rPr>
        <w:t>571</w:t>
      </w:r>
      <w:r w:rsidR="00D3241D" w:rsidRPr="003973C2">
        <w:rPr>
          <w:sz w:val="28"/>
          <w:szCs w:val="28"/>
        </w:rPr>
        <w:t>,</w:t>
      </w:r>
      <w:r w:rsidR="001F1AC6" w:rsidRPr="003973C2">
        <w:rPr>
          <w:sz w:val="28"/>
          <w:szCs w:val="28"/>
        </w:rPr>
        <w:t>57</w:t>
      </w:r>
      <w:r w:rsidRPr="003973C2">
        <w:rPr>
          <w:sz w:val="28"/>
          <w:szCs w:val="28"/>
        </w:rPr>
        <w:t xml:space="preserve"> тыс. рублей</w:t>
      </w:r>
      <w:r w:rsidRPr="002A56B8">
        <w:rPr>
          <w:sz w:val="28"/>
          <w:szCs w:val="28"/>
        </w:rPr>
        <w:t>.</w:t>
      </w:r>
    </w:p>
    <w:p w14:paraId="2E5C069E" w14:textId="77777777" w:rsidR="00AD457D" w:rsidRPr="002A56B8" w:rsidRDefault="00AD457D" w:rsidP="00AD457D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Объемы финансирования Программы могут корректироваться с учетом доходов местного бюджета на соответствующий финансовый год. </w:t>
      </w:r>
    </w:p>
    <w:p w14:paraId="1B76A847" w14:textId="77336638" w:rsidR="00AD457D" w:rsidRPr="002A56B8" w:rsidRDefault="00AD457D" w:rsidP="00AD457D">
      <w:pPr>
        <w:ind w:firstLine="708"/>
        <w:jc w:val="both"/>
        <w:rPr>
          <w:color w:val="000000"/>
          <w:sz w:val="28"/>
          <w:szCs w:val="28"/>
        </w:rPr>
      </w:pPr>
      <w:r w:rsidRPr="006A3B68">
        <w:rPr>
          <w:color w:val="000000"/>
          <w:sz w:val="28"/>
          <w:szCs w:val="28"/>
        </w:rPr>
        <w:t>Объемы и источники финансирования мероприятий представлены также в Приложении №2</w:t>
      </w:r>
      <w:r w:rsidR="006A3B68" w:rsidRPr="006A3B68">
        <w:rPr>
          <w:color w:val="000000"/>
          <w:sz w:val="28"/>
          <w:szCs w:val="28"/>
        </w:rPr>
        <w:t xml:space="preserve"> подпрограммы</w:t>
      </w:r>
      <w:r w:rsidRPr="006A3B68">
        <w:rPr>
          <w:color w:val="000000"/>
          <w:sz w:val="28"/>
          <w:szCs w:val="28"/>
        </w:rPr>
        <w:t>.</w:t>
      </w:r>
      <w:r w:rsidR="00A43999" w:rsidRPr="006A3B68">
        <w:rPr>
          <w:color w:val="000000"/>
          <w:sz w:val="28"/>
          <w:szCs w:val="28"/>
        </w:rPr>
        <w:t xml:space="preserve"> </w:t>
      </w:r>
    </w:p>
    <w:p w14:paraId="32226D35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A56B8">
        <w:rPr>
          <w:sz w:val="28"/>
          <w:szCs w:val="28"/>
        </w:rPr>
        <w:t xml:space="preserve">. </w:t>
      </w:r>
      <w:r w:rsidRPr="004C52A8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4C52A8">
        <w:rPr>
          <w:sz w:val="28"/>
          <w:szCs w:val="28"/>
        </w:rPr>
        <w:t xml:space="preserve">рограммы осуществляется посредством системной работы </w:t>
      </w:r>
      <w:r>
        <w:rPr>
          <w:sz w:val="28"/>
          <w:szCs w:val="28"/>
        </w:rPr>
        <w:t>органов местного самоуправления</w:t>
      </w:r>
      <w:r w:rsidRPr="004C52A8">
        <w:rPr>
          <w:sz w:val="28"/>
          <w:szCs w:val="28"/>
        </w:rPr>
        <w:t xml:space="preserve"> Еткульского муниципального района.</w:t>
      </w:r>
    </w:p>
    <w:p w14:paraId="6DC453AE" w14:textId="67294D8B" w:rsidR="00AD457D" w:rsidRPr="002C258B" w:rsidRDefault="00AD457D" w:rsidP="00AD457D">
      <w:pPr>
        <w:ind w:firstLine="709"/>
        <w:jc w:val="both"/>
        <w:rPr>
          <w:sz w:val="28"/>
          <w:szCs w:val="28"/>
        </w:rPr>
      </w:pPr>
      <w:r w:rsidRPr="002B3DC8">
        <w:rPr>
          <w:sz w:val="28"/>
          <w:szCs w:val="28"/>
        </w:rPr>
        <w:t xml:space="preserve">Информация об участии в реализации муниципальной программы муниципальных образований Еткульского муниципального района указана в Приложении </w:t>
      </w:r>
      <w:r w:rsidR="00244390" w:rsidRPr="002B3DC8">
        <w:rPr>
          <w:sz w:val="28"/>
          <w:szCs w:val="28"/>
        </w:rPr>
        <w:t>1</w:t>
      </w:r>
      <w:r w:rsidRPr="002B3DC8">
        <w:rPr>
          <w:sz w:val="28"/>
          <w:szCs w:val="28"/>
        </w:rPr>
        <w:t xml:space="preserve"> к подпрограмме.</w:t>
      </w:r>
      <w:r w:rsidR="000A741A" w:rsidRPr="00244390">
        <w:rPr>
          <w:sz w:val="28"/>
          <w:szCs w:val="28"/>
        </w:rPr>
        <w:t xml:space="preserve"> </w:t>
      </w:r>
    </w:p>
    <w:p w14:paraId="1FCB3AB7" w14:textId="1933C6E0" w:rsidR="00AD457D" w:rsidRPr="00BB6CB1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Общее и текущее управление реализации Программы осуществляет администрация Еткульского муниципального района, ответственный исполнитель </w:t>
      </w:r>
      <w:r w:rsidR="003A50B8">
        <w:rPr>
          <w:sz w:val="28"/>
          <w:szCs w:val="28"/>
        </w:rPr>
        <w:t>–</w:t>
      </w:r>
      <w:r w:rsidR="00E37CEB">
        <w:rPr>
          <w:sz w:val="28"/>
          <w:szCs w:val="28"/>
        </w:rPr>
        <w:t xml:space="preserve"> отдел</w:t>
      </w:r>
      <w:r w:rsidR="003A50B8">
        <w:rPr>
          <w:sz w:val="28"/>
          <w:szCs w:val="28"/>
        </w:rPr>
        <w:t xml:space="preserve"> муниципальной службы и кадров администрации Еткульского муниципального района</w:t>
      </w:r>
      <w:r w:rsidRPr="00BB6CB1">
        <w:rPr>
          <w:sz w:val="28"/>
          <w:szCs w:val="28"/>
        </w:rPr>
        <w:t>.</w:t>
      </w:r>
    </w:p>
    <w:p w14:paraId="529845BD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Ответственный исполнитель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программы:</w:t>
      </w:r>
    </w:p>
    <w:p w14:paraId="36B83389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организует реализацию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 xml:space="preserve">программы и несет ответственность за достижение целевых индикаторов и показателей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 и конечных результатов ее реализации, а также за эффективное использование бюджетных средств;</w:t>
      </w:r>
    </w:p>
    <w:p w14:paraId="539DDA5F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представляет по запросу экономического отдела администрации Еткульского муниципального района сведения, необходимые для проведения мониторинга реализации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программы;</w:t>
      </w:r>
    </w:p>
    <w:p w14:paraId="69CF52EA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>запрашивает у соисполнителей информацию, необходимую для подготовки ответов на запросы экономического отдела администрации Еткульского муниципального района;</w:t>
      </w:r>
    </w:p>
    <w:p w14:paraId="51ACC422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>проводит оценку эффективности мероприят</w:t>
      </w:r>
      <w:r>
        <w:rPr>
          <w:sz w:val="28"/>
          <w:szCs w:val="28"/>
        </w:rPr>
        <w:t>ий, осуществляемых соисполнителя</w:t>
      </w:r>
      <w:r w:rsidRPr="004C52A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4C52A8">
        <w:rPr>
          <w:sz w:val="28"/>
          <w:szCs w:val="28"/>
        </w:rPr>
        <w:t>;</w:t>
      </w:r>
    </w:p>
    <w:p w14:paraId="6BED201E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запрашивает у соисполнителей информацию, необходимую для подготовки годового отчета о выполнении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программы;</w:t>
      </w:r>
    </w:p>
    <w:p w14:paraId="02F621F4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готовит годовой отчет о выполнении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программы.</w:t>
      </w:r>
    </w:p>
    <w:p w14:paraId="37813547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Соисполнители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программы:</w:t>
      </w:r>
    </w:p>
    <w:p w14:paraId="72E5C201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осуществляют реализацию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программы, в отношении которых они являются соисполнителями;</w:t>
      </w:r>
    </w:p>
    <w:p w14:paraId="73508FB4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представляют в установленный срок ответственному исполнителю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 xml:space="preserve">программы необходимую информацию для подготовки ответов на запросы экономического отдела администрации Еткульского муниципального района, а также отчет о ходе реализации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программы;</w:t>
      </w:r>
    </w:p>
    <w:p w14:paraId="74A5E998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lastRenderedPageBreak/>
        <w:t xml:space="preserve">представляют ответственному исполнителю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 xml:space="preserve">программы информацию, необходимую для подготовки годового отчета о выполнении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программы;</w:t>
      </w:r>
    </w:p>
    <w:p w14:paraId="1BFF5A24" w14:textId="77777777" w:rsidR="00AD457D" w:rsidRPr="004C52A8" w:rsidRDefault="00AD457D" w:rsidP="00AD457D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осуществляют реализацию мероприятий </w:t>
      </w:r>
      <w:r>
        <w:rPr>
          <w:sz w:val="28"/>
          <w:szCs w:val="28"/>
        </w:rPr>
        <w:t>под</w:t>
      </w:r>
      <w:r w:rsidRPr="004C52A8">
        <w:rPr>
          <w:sz w:val="28"/>
          <w:szCs w:val="28"/>
        </w:rPr>
        <w:t>программы в рамках своей компетенции.</w:t>
      </w:r>
    </w:p>
    <w:p w14:paraId="2E31DC8A" w14:textId="1DFF3D22" w:rsidR="00AD457D" w:rsidRPr="00BB6CB1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Контроль за ходом реализации Подпрограммы осуществляет заместитель главы района, курирующий</w:t>
      </w:r>
      <w:r w:rsidRPr="003706D0">
        <w:rPr>
          <w:sz w:val="28"/>
          <w:szCs w:val="28"/>
        </w:rPr>
        <w:t xml:space="preserve"> </w:t>
      </w:r>
      <w:r w:rsidRPr="00BB6CB1">
        <w:rPr>
          <w:sz w:val="28"/>
          <w:szCs w:val="28"/>
        </w:rPr>
        <w:t>вопросы</w:t>
      </w:r>
      <w:r w:rsidRPr="003706D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службы</w:t>
      </w:r>
      <w:r w:rsidRPr="00BB6CB1">
        <w:rPr>
          <w:sz w:val="28"/>
          <w:szCs w:val="28"/>
        </w:rPr>
        <w:t>.</w:t>
      </w:r>
    </w:p>
    <w:p w14:paraId="49E65C38" w14:textId="576CA9F1" w:rsidR="00AD457D" w:rsidRPr="00BB6CB1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Контроль за целевым расходованием средств, направленных на реализацию мероприятий Подпрограммы, осуществляется финансовым управлением администрации Еткульского муниципального района и </w:t>
      </w:r>
      <w:r w:rsidRPr="00287506">
        <w:rPr>
          <w:sz w:val="28"/>
          <w:szCs w:val="28"/>
        </w:rPr>
        <w:t>контрольно-</w:t>
      </w:r>
      <w:r w:rsidR="00287506" w:rsidRPr="00287506">
        <w:rPr>
          <w:sz w:val="28"/>
          <w:szCs w:val="28"/>
        </w:rPr>
        <w:t>счетной</w:t>
      </w:r>
      <w:r w:rsidR="00287506">
        <w:rPr>
          <w:sz w:val="28"/>
          <w:szCs w:val="28"/>
        </w:rPr>
        <w:t xml:space="preserve"> палатой</w:t>
      </w:r>
      <w:r w:rsidRPr="00BB6CB1">
        <w:rPr>
          <w:sz w:val="28"/>
          <w:szCs w:val="28"/>
        </w:rPr>
        <w:t xml:space="preserve"> Еткульского муниципального района.</w:t>
      </w:r>
    </w:p>
    <w:p w14:paraId="256CB221" w14:textId="159CB609" w:rsidR="00AD457D" w:rsidRPr="00BB6CB1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Отчеты о выполнении Подпрограммы, согласованные с финансовым управлением администрации Еткульского муниципального района (в части кассового исполнения), представляются отделом </w:t>
      </w:r>
      <w:r w:rsidR="00E37CEB">
        <w:rPr>
          <w:sz w:val="28"/>
          <w:szCs w:val="28"/>
        </w:rPr>
        <w:t xml:space="preserve">бухгалтерии </w:t>
      </w:r>
      <w:r w:rsidRPr="00BB6CB1">
        <w:rPr>
          <w:sz w:val="28"/>
          <w:szCs w:val="28"/>
        </w:rPr>
        <w:t>администрации Еткульского муниципального района в экономический отдел администрации в порядке и сроки, установленные постановлением администрации Еткульского муниципального района.</w:t>
      </w:r>
    </w:p>
    <w:p w14:paraId="55FA5109" w14:textId="77777777" w:rsidR="00AD457D" w:rsidRPr="00BB6CB1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>На основании отчетности о результатах реализации Подпрограммы и уровне достижения утвержденных значений индикаторов эффективности может производиться корректировка объемов финансирования, предоставляемых на реализацию мероприятий Подпрограммы.</w:t>
      </w:r>
    </w:p>
    <w:p w14:paraId="7F03B72F" w14:textId="38002F64" w:rsidR="00AD457D" w:rsidRDefault="00AD457D" w:rsidP="00AD457D">
      <w:pPr>
        <w:ind w:firstLine="709"/>
        <w:jc w:val="both"/>
        <w:rPr>
          <w:sz w:val="28"/>
          <w:szCs w:val="28"/>
        </w:rPr>
      </w:pPr>
      <w:r w:rsidRPr="00BB6CB1">
        <w:rPr>
          <w:sz w:val="28"/>
          <w:szCs w:val="28"/>
        </w:rPr>
        <w:t xml:space="preserve">9. Показатели Подпрограммы взаимосвязаны с мероприятиями Подпрограммы и результатами их выполнения. </w:t>
      </w:r>
    </w:p>
    <w:p w14:paraId="4C977C03" w14:textId="77777777" w:rsidR="00E478C0" w:rsidRPr="00BB6CB1" w:rsidRDefault="00E478C0" w:rsidP="00AD457D">
      <w:pPr>
        <w:ind w:firstLine="709"/>
        <w:jc w:val="both"/>
        <w:rPr>
          <w:sz w:val="28"/>
          <w:szCs w:val="28"/>
        </w:rPr>
      </w:pPr>
    </w:p>
    <w:p w14:paraId="6A7D5554" w14:textId="77777777" w:rsidR="00AD457D" w:rsidRPr="00C17DA9" w:rsidRDefault="00AD457D" w:rsidP="00AD457D">
      <w:pPr>
        <w:ind w:firstLine="709"/>
        <w:jc w:val="right"/>
        <w:rPr>
          <w:sz w:val="28"/>
          <w:szCs w:val="28"/>
        </w:rPr>
      </w:pPr>
      <w:r w:rsidRPr="00C17DA9">
        <w:rPr>
          <w:sz w:val="28"/>
          <w:szCs w:val="28"/>
        </w:rPr>
        <w:t>Таблица 1</w:t>
      </w:r>
    </w:p>
    <w:p w14:paraId="653F7A57" w14:textId="77777777" w:rsidR="00AD457D" w:rsidRPr="00BB6CB1" w:rsidRDefault="00AD457D" w:rsidP="00AD457D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 w:rsidRPr="00C17DA9"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Подпрограммы</w:t>
      </w:r>
    </w:p>
    <w:p w14:paraId="4F453AFD" w14:textId="77777777" w:rsidR="00AD457D" w:rsidRPr="00BB6CB1" w:rsidRDefault="00AD457D" w:rsidP="00AD457D">
      <w:pPr>
        <w:shd w:val="clear" w:color="auto" w:fill="FFFFFF"/>
        <w:ind w:firstLine="708"/>
        <w:jc w:val="right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6"/>
        <w:gridCol w:w="3543"/>
        <w:gridCol w:w="1731"/>
      </w:tblGrid>
      <w:tr w:rsidR="00AD457D" w:rsidRPr="00BB6CB1" w14:paraId="46B97E9F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DE84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№ п/п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494B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85D5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1013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AD457D" w:rsidRPr="00BB6CB1" w14:paraId="2049270D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6BCF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1.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BA11" w14:textId="77777777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совершенствованию правовой основы муниципальной службы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25FE29" w14:textId="13DDF4F4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>Принятие</w:t>
            </w:r>
            <w:r>
              <w:rPr>
                <w:sz w:val="28"/>
                <w:szCs w:val="28"/>
              </w:rPr>
              <w:t xml:space="preserve"> </w:t>
            </w:r>
            <w:r w:rsidRPr="00E1434A">
              <w:rPr>
                <w:sz w:val="28"/>
                <w:szCs w:val="28"/>
              </w:rPr>
              <w:t>нормативных правовых актов по вопросам муниципальной службы в соответствии с законодательством Российской Федерации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B943886" w14:textId="77777777" w:rsidR="00AD457D" w:rsidRPr="00E1434A" w:rsidRDefault="00AD457D" w:rsidP="00FF3D97">
            <w:pPr>
              <w:jc w:val="center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 xml:space="preserve">Показатель 1.1 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7C9C256D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E44E" w14:textId="77777777" w:rsidR="00AD457D" w:rsidRPr="00BB6CB1" w:rsidRDefault="00AD457D" w:rsidP="00EB2007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</w:t>
            </w:r>
            <w:r w:rsidRPr="00BB6CB1">
              <w:rPr>
                <w:sz w:val="28"/>
                <w:szCs w:val="28"/>
              </w:rPr>
              <w:t>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6239" w14:textId="77777777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Мероприятия по внедрению эффективных технологий и современных методов кадровой работы, направленных на повышение </w:t>
            </w:r>
            <w:r w:rsidRPr="00E1434A">
              <w:rPr>
                <w:sz w:val="28"/>
                <w:szCs w:val="28"/>
              </w:rPr>
              <w:lastRenderedPageBreak/>
              <w:t>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1EEF0A" w14:textId="10BD3B08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lastRenderedPageBreak/>
              <w:t xml:space="preserve">Формирование профессионального и эффективного кадрового состава и резерва муниципальной службы с </w:t>
            </w:r>
            <w:r w:rsidRPr="00E1434A">
              <w:rPr>
                <w:sz w:val="28"/>
                <w:szCs w:val="28"/>
              </w:rPr>
              <w:lastRenderedPageBreak/>
              <w:t xml:space="preserve">применением новых механизмов отбора и оценки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BC5BCE" w14:textId="77777777" w:rsidR="00EE0B41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lastRenderedPageBreak/>
              <w:t>Показатель 2.1, 2.2</w:t>
            </w:r>
          </w:p>
          <w:p w14:paraId="22C50D4E" w14:textId="299E5F57" w:rsidR="00AD457D" w:rsidRPr="00E1434A" w:rsidRDefault="00AD457D" w:rsidP="00FF3D97">
            <w:pPr>
              <w:jc w:val="center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 xml:space="preserve">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377E01B1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BA5E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4DB1" w14:textId="450AFDFF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ф</w:t>
            </w:r>
            <w:r>
              <w:rPr>
                <w:sz w:val="28"/>
                <w:szCs w:val="28"/>
              </w:rPr>
              <w:t>ормированию эффективной систем</w:t>
            </w:r>
            <w:r w:rsidRPr="00E1434A">
              <w:rPr>
                <w:sz w:val="28"/>
                <w:szCs w:val="28"/>
              </w:rPr>
              <w:t>ы регламентации профессиональной служебной деятельности муниципальных служащих, создание необходимых условия для планомерного устойчивого карьерного роста муниципальных служащих, безупречно исполняющих свои должностные обязанности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732DA" w14:textId="51BEF2CE" w:rsidR="00AD457D" w:rsidRPr="00E1434A" w:rsidRDefault="00AD457D" w:rsidP="00FF3D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4A">
              <w:rPr>
                <w:rFonts w:ascii="Times New Roman" w:hAnsi="Times New Roman" w:cs="Times New Roman"/>
                <w:sz w:val="28"/>
                <w:szCs w:val="28"/>
              </w:rPr>
              <w:t>Внедрение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434A">
              <w:rPr>
                <w:rFonts w:ascii="Times New Roman" w:hAnsi="Times New Roman" w:cs="Times New Roman"/>
                <w:sz w:val="28"/>
                <w:szCs w:val="28"/>
              </w:rPr>
              <w:t>системы комплексной оценки профессиональной служебной деятельности муниципальных служащих;</w:t>
            </w:r>
          </w:p>
          <w:p w14:paraId="15E6ADD7" w14:textId="77777777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повышение мотивации муниципальных служащих и их стимулирование, основанное на показателях результативности деятельности и профессиональном развитии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E73426" w14:textId="77777777" w:rsidR="00EE0B41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Показатели 3.1, 3.2</w:t>
            </w:r>
          </w:p>
          <w:p w14:paraId="4DA7C003" w14:textId="13E100F2" w:rsidR="00AD457D" w:rsidRPr="00E1434A" w:rsidRDefault="00EE0B41" w:rsidP="00FF3D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AD457D" w:rsidRPr="00E1434A">
              <w:rPr>
                <w:sz w:val="28"/>
                <w:szCs w:val="28"/>
              </w:rPr>
              <w:t>аблицы</w:t>
            </w:r>
            <w:r>
              <w:rPr>
                <w:sz w:val="28"/>
                <w:szCs w:val="28"/>
              </w:rPr>
              <w:t xml:space="preserve"> </w:t>
            </w:r>
            <w:r w:rsidR="00AD457D" w:rsidRPr="00E1434A">
              <w:rPr>
                <w:sz w:val="28"/>
                <w:szCs w:val="28"/>
              </w:rPr>
              <w:t xml:space="preserve">2 раздела </w:t>
            </w:r>
            <w:r w:rsidR="00AD457D"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466D6486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AB87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5E25" w14:textId="79B1A523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развитию системы подготовки кадров для муниципальной службы, дополнительного профессионального образования муниципальных служащих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06DE9" w14:textId="2F1927D4" w:rsidR="00AD457D" w:rsidRPr="00E1434A" w:rsidRDefault="00AD457D" w:rsidP="00FF3D9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Внедрение</w:t>
            </w:r>
            <w:r>
              <w:rPr>
                <w:sz w:val="28"/>
                <w:szCs w:val="28"/>
              </w:rPr>
              <w:t xml:space="preserve"> </w:t>
            </w:r>
            <w:r w:rsidRPr="00E1434A">
              <w:rPr>
                <w:sz w:val="28"/>
                <w:szCs w:val="28"/>
              </w:rPr>
              <w:t>инновационных программ дополнительного профессионального образования муниципальных служащих с использованием современных образовательных технологий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4D87" w14:textId="77777777" w:rsidR="00E478C0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Показатели 4.1,4.2 </w:t>
            </w:r>
          </w:p>
          <w:p w14:paraId="08ABEB45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5B6C26BD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33D5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5357" w14:textId="77777777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применению антикоррупционных механизмов и механизмов выявления и разрешения конфликтов интересов на муниципальной службе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CE5E1" w14:textId="3A9EDF11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 xml:space="preserve">Повышение доверия граждан к системе муниципального управления за счет внедрения системы мониторинга исполнения должностных обязанностей муниципальными служащими, подверженными риску коррупционных проявлений, и устранение таких рисков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BC832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Показатель 5.1 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5FECB287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152C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423" w14:textId="77777777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Мероприятия по оптимизации штатной численности муниципальных </w:t>
            </w:r>
            <w:r w:rsidRPr="00E1434A">
              <w:rPr>
                <w:sz w:val="28"/>
                <w:szCs w:val="28"/>
              </w:rPr>
              <w:lastRenderedPageBreak/>
              <w:t>служащих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AFC73" w14:textId="77777777" w:rsidR="00AD457D" w:rsidRPr="00E1434A" w:rsidRDefault="00AD457D" w:rsidP="00FF3D97">
            <w:pPr>
              <w:spacing w:line="252" w:lineRule="auto"/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lastRenderedPageBreak/>
              <w:t xml:space="preserve">Определение оптимальной и эффективной численности работников </w:t>
            </w:r>
            <w:r w:rsidRPr="00E1434A">
              <w:rPr>
                <w:sz w:val="28"/>
                <w:szCs w:val="28"/>
              </w:rPr>
              <w:lastRenderedPageBreak/>
              <w:t xml:space="preserve">органов местного самоуправления. </w:t>
            </w:r>
          </w:p>
          <w:p w14:paraId="32F3A849" w14:textId="1DC84550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>Формирование организационных структур и штатов органов местного самоуправления на основе установления объективной потребности данных органов в кадрах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D08F" w14:textId="77777777" w:rsidR="00E478C0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lastRenderedPageBreak/>
              <w:t xml:space="preserve">Показатели </w:t>
            </w:r>
          </w:p>
          <w:p w14:paraId="36CCE833" w14:textId="77777777" w:rsidR="00E478C0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6.1, 6.2 </w:t>
            </w:r>
          </w:p>
          <w:p w14:paraId="6DF4B5BB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таблицы 2 </w:t>
            </w:r>
            <w:r w:rsidRPr="00E1434A">
              <w:rPr>
                <w:sz w:val="28"/>
                <w:szCs w:val="28"/>
              </w:rPr>
              <w:lastRenderedPageBreak/>
              <w:t xml:space="preserve">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54798E6C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EF4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FE6C" w14:textId="77777777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повышению престижа муниципальной службы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F4F85" w14:textId="68832EA5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>Повышение доверия граждан к системе муниципального управления, увеличение числа высококвалифицированных кадров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9CCC" w14:textId="77777777" w:rsidR="00E478C0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Показатели </w:t>
            </w:r>
          </w:p>
          <w:p w14:paraId="04BE2524" w14:textId="77777777" w:rsidR="00E478C0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7.1, 7.2 </w:t>
            </w:r>
          </w:p>
          <w:p w14:paraId="0DA38031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663303CE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AF08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B207" w14:textId="77777777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привлечению на муниципальную службу квалифицированных молодых специалистов, укрепление кадрового потенциала органов местного самоуправления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69481" w14:textId="4F90EFA9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>Обеспечение преемственности и передача накопленного профессионального опыта муниципальных служащих молодым специалистам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BEA29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Показатель 8.1 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  <w:tr w:rsidR="00AD457D" w:rsidRPr="00BB6CB1" w14:paraId="43466A37" w14:textId="77777777" w:rsidTr="005965F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8AA" w14:textId="77777777" w:rsidR="00AD457D" w:rsidRPr="00BB6CB1" w:rsidRDefault="00AD457D" w:rsidP="00EB2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E201" w14:textId="47923891" w:rsidR="00AD457D" w:rsidRPr="00E1434A" w:rsidRDefault="00AD457D" w:rsidP="00EB2007">
            <w:pPr>
              <w:jc w:val="both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>Мероприятия по созданию системы контроля деятельности муниципальных служащих со стороны институтов гражданского общества, повышение уровня открытости и гласности муниципальной службы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BF796" w14:textId="6F4513EB" w:rsidR="00AD457D" w:rsidRPr="00E1434A" w:rsidRDefault="00AD457D" w:rsidP="00FF3D97">
            <w:pPr>
              <w:jc w:val="both"/>
              <w:rPr>
                <w:sz w:val="28"/>
                <w:szCs w:val="28"/>
                <w:lang w:eastAsia="ar-SA"/>
              </w:rPr>
            </w:pPr>
            <w:r w:rsidRPr="00E1434A">
              <w:rPr>
                <w:sz w:val="28"/>
                <w:szCs w:val="28"/>
              </w:rPr>
              <w:t>Расширение информационной открытости муниципальной службы, предоставление объективной информации обществу об осуществляемых органами местного самоуправления действиях и их результатах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60A50" w14:textId="77777777" w:rsidR="00AD457D" w:rsidRPr="00E1434A" w:rsidRDefault="00AD457D" w:rsidP="00FF3D97">
            <w:pPr>
              <w:jc w:val="center"/>
              <w:rPr>
                <w:sz w:val="28"/>
                <w:szCs w:val="28"/>
              </w:rPr>
            </w:pPr>
            <w:r w:rsidRPr="00E1434A">
              <w:rPr>
                <w:sz w:val="28"/>
                <w:szCs w:val="28"/>
              </w:rPr>
              <w:t xml:space="preserve">Показатель 9.1 таблицы 2 раздела </w:t>
            </w:r>
            <w:r w:rsidRPr="00E1434A">
              <w:rPr>
                <w:sz w:val="28"/>
                <w:szCs w:val="28"/>
                <w:lang w:val="en-US"/>
              </w:rPr>
              <w:t>V</w:t>
            </w:r>
          </w:p>
        </w:tc>
      </w:tr>
    </w:tbl>
    <w:p w14:paraId="7F65A0EF" w14:textId="77777777" w:rsidR="00AD457D" w:rsidRPr="00BB6CB1" w:rsidRDefault="00AD457D" w:rsidP="00AD457D">
      <w:pPr>
        <w:tabs>
          <w:tab w:val="center" w:pos="4677"/>
          <w:tab w:val="right" w:pos="9355"/>
        </w:tabs>
        <w:ind w:firstLine="708"/>
        <w:jc w:val="both"/>
        <w:rPr>
          <w:b/>
          <w:sz w:val="28"/>
          <w:szCs w:val="28"/>
        </w:rPr>
      </w:pPr>
    </w:p>
    <w:p w14:paraId="78DBF2AC" w14:textId="4F901B50" w:rsidR="00AD457D" w:rsidRDefault="00AD457D" w:rsidP="00AD457D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1</w:t>
      </w:r>
      <w:r>
        <w:rPr>
          <w:sz w:val="28"/>
          <w:szCs w:val="28"/>
        </w:rPr>
        <w:t>0</w:t>
      </w:r>
      <w:r w:rsidRPr="002A56B8">
        <w:rPr>
          <w:sz w:val="28"/>
          <w:szCs w:val="28"/>
        </w:rPr>
        <w:t xml:space="preserve">. Оценка эффективности реализации </w:t>
      </w:r>
      <w:r>
        <w:rPr>
          <w:sz w:val="28"/>
          <w:szCs w:val="28"/>
        </w:rPr>
        <w:t xml:space="preserve">подпрограммы </w:t>
      </w:r>
      <w:r w:rsidRPr="002A56B8">
        <w:rPr>
          <w:sz w:val="28"/>
          <w:szCs w:val="28"/>
        </w:rPr>
        <w:t>проводится в порядке, установленном администрацией Еткульского муниципального района.</w:t>
      </w:r>
    </w:p>
    <w:p w14:paraId="28F9A872" w14:textId="77777777" w:rsidR="00AD457D" w:rsidRPr="002A56B8" w:rsidRDefault="00AD457D" w:rsidP="00AD457D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14:paraId="0CBFEFEA" w14:textId="481A22B2" w:rsidR="00AD457D" w:rsidRPr="002A56B8" w:rsidRDefault="00AD457D" w:rsidP="00AD457D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2A56B8">
        <w:rPr>
          <w:sz w:val="28"/>
          <w:szCs w:val="28"/>
        </w:rPr>
        <w:t xml:space="preserve">      </w:t>
      </w:r>
      <w:r w:rsidRPr="002A56B8">
        <w:rPr>
          <w:b/>
          <w:sz w:val="28"/>
          <w:szCs w:val="28"/>
          <w:lang w:val="en-US"/>
        </w:rPr>
        <w:t>V</w:t>
      </w:r>
      <w:r w:rsidRPr="002A56B8">
        <w:rPr>
          <w:b/>
          <w:sz w:val="28"/>
          <w:szCs w:val="28"/>
        </w:rPr>
        <w:t>. О</w:t>
      </w:r>
      <w:r>
        <w:rPr>
          <w:b/>
          <w:sz w:val="28"/>
          <w:szCs w:val="28"/>
        </w:rPr>
        <w:t>жидаемые результаты реализации подпрограммы и их обоснование</w:t>
      </w:r>
    </w:p>
    <w:p w14:paraId="3A6396F6" w14:textId="77777777" w:rsidR="00AD457D" w:rsidRPr="0053594E" w:rsidRDefault="00AD457D" w:rsidP="00AD457D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14:paraId="19A322A0" w14:textId="77777777" w:rsidR="00AD457D" w:rsidRPr="0053594E" w:rsidRDefault="00AD457D" w:rsidP="00AD457D">
      <w:pPr>
        <w:rPr>
          <w:rFonts w:eastAsia="Calibri"/>
          <w:sz w:val="28"/>
          <w:szCs w:val="28"/>
        </w:rPr>
      </w:pPr>
      <w:r w:rsidRPr="0053594E">
        <w:rPr>
          <w:sz w:val="28"/>
          <w:szCs w:val="28"/>
        </w:rPr>
        <w:t xml:space="preserve"> </w:t>
      </w:r>
      <w:r w:rsidRPr="0053594E">
        <w:rPr>
          <w:sz w:val="28"/>
          <w:szCs w:val="28"/>
        </w:rPr>
        <w:tab/>
        <w:t>1</w:t>
      </w:r>
      <w:r>
        <w:rPr>
          <w:sz w:val="28"/>
          <w:szCs w:val="28"/>
        </w:rPr>
        <w:t>1</w:t>
      </w:r>
      <w:r w:rsidRPr="0053594E">
        <w:rPr>
          <w:sz w:val="28"/>
          <w:szCs w:val="28"/>
        </w:rPr>
        <w:t xml:space="preserve">. </w:t>
      </w:r>
      <w:r w:rsidRPr="0053594E">
        <w:rPr>
          <w:rFonts w:eastAsia="Calibri"/>
          <w:sz w:val="28"/>
          <w:szCs w:val="28"/>
        </w:rPr>
        <w:t>Последовательная реализация подпрограммы позволит:</w:t>
      </w:r>
    </w:p>
    <w:p w14:paraId="22742400" w14:textId="20B3114D" w:rsidR="00AD457D" w:rsidRDefault="00AD457D" w:rsidP="00AD45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53594E">
        <w:rPr>
          <w:rFonts w:eastAsia="Calibri"/>
          <w:sz w:val="28"/>
          <w:szCs w:val="28"/>
        </w:rPr>
        <w:t>- повысить эффективность и результативность профессиональной служебной деятельности муниципальных служащих;</w:t>
      </w:r>
    </w:p>
    <w:p w14:paraId="10AB7B63" w14:textId="74B34F15" w:rsidR="00251FFD" w:rsidRPr="0053594E" w:rsidRDefault="00251FFD" w:rsidP="00AD45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- привести в </w:t>
      </w:r>
      <w:r w:rsidRPr="002B3DC8">
        <w:rPr>
          <w:sz w:val="28"/>
          <w:szCs w:val="28"/>
        </w:rPr>
        <w:t>соответстви</w:t>
      </w:r>
      <w:r>
        <w:rPr>
          <w:sz w:val="28"/>
          <w:szCs w:val="28"/>
        </w:rPr>
        <w:t>е</w:t>
      </w:r>
      <w:r w:rsidRPr="002B3DC8">
        <w:rPr>
          <w:sz w:val="28"/>
          <w:szCs w:val="28"/>
        </w:rPr>
        <w:t xml:space="preserve"> нормативно правов</w:t>
      </w:r>
      <w:r w:rsidR="00003A7B">
        <w:rPr>
          <w:sz w:val="28"/>
          <w:szCs w:val="28"/>
        </w:rPr>
        <w:t xml:space="preserve">ую </w:t>
      </w:r>
      <w:r w:rsidRPr="002B3DC8">
        <w:rPr>
          <w:sz w:val="28"/>
          <w:szCs w:val="28"/>
        </w:rPr>
        <w:t>баз</w:t>
      </w:r>
      <w:r w:rsidR="00003A7B">
        <w:rPr>
          <w:sz w:val="28"/>
          <w:szCs w:val="28"/>
        </w:rPr>
        <w:t>у</w:t>
      </w:r>
      <w:r w:rsidRPr="002B3DC8">
        <w:rPr>
          <w:sz w:val="28"/>
          <w:szCs w:val="28"/>
        </w:rPr>
        <w:t xml:space="preserve"> по вопросам муниципальной службы законодательству Российской Федерации и Челябинской области</w:t>
      </w:r>
      <w:r>
        <w:rPr>
          <w:sz w:val="28"/>
          <w:szCs w:val="28"/>
        </w:rPr>
        <w:t>;</w:t>
      </w:r>
    </w:p>
    <w:p w14:paraId="5C95DF9A" w14:textId="77777777" w:rsidR="00AD457D" w:rsidRPr="0053594E" w:rsidRDefault="00AD457D" w:rsidP="00AD45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53594E">
        <w:rPr>
          <w:rFonts w:eastAsia="Calibri"/>
          <w:sz w:val="28"/>
          <w:szCs w:val="28"/>
        </w:rPr>
        <w:t>- усовершенствовать нормативно-правовую и методическую базу по вопросам муниципальной службы;</w:t>
      </w:r>
    </w:p>
    <w:p w14:paraId="7CAFFB59" w14:textId="77777777" w:rsidR="00AD457D" w:rsidRPr="0053594E" w:rsidRDefault="00AD457D" w:rsidP="00AD457D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53594E">
        <w:rPr>
          <w:rFonts w:eastAsia="Calibri"/>
          <w:sz w:val="28"/>
          <w:szCs w:val="28"/>
        </w:rPr>
        <w:t>- создать необходимые условия для профессионального развития муниципальных служащих.</w:t>
      </w:r>
    </w:p>
    <w:p w14:paraId="52C10D68" w14:textId="1FCBBA85" w:rsidR="00BC1B08" w:rsidRDefault="00AD457D" w:rsidP="008870F4">
      <w:pPr>
        <w:ind w:firstLine="709"/>
        <w:jc w:val="both"/>
        <w:rPr>
          <w:color w:val="000000"/>
          <w:sz w:val="28"/>
          <w:szCs w:val="28"/>
        </w:rPr>
      </w:pPr>
      <w:r w:rsidRPr="0053594E">
        <w:rPr>
          <w:sz w:val="28"/>
          <w:szCs w:val="28"/>
        </w:rPr>
        <w:t xml:space="preserve">В результате реализации мероприятий </w:t>
      </w:r>
      <w:r>
        <w:rPr>
          <w:sz w:val="28"/>
          <w:szCs w:val="28"/>
        </w:rPr>
        <w:t>подп</w:t>
      </w:r>
      <w:r w:rsidRPr="0053594E">
        <w:rPr>
          <w:sz w:val="28"/>
          <w:szCs w:val="28"/>
        </w:rPr>
        <w:t xml:space="preserve">рограммы будут достигнуты показатели развития </w:t>
      </w:r>
      <w:r>
        <w:rPr>
          <w:sz w:val="28"/>
          <w:szCs w:val="28"/>
        </w:rPr>
        <w:t>муниципальной службы</w:t>
      </w:r>
      <w:r w:rsidR="008904CA">
        <w:rPr>
          <w:sz w:val="28"/>
          <w:szCs w:val="28"/>
        </w:rPr>
        <w:t>,</w:t>
      </w:r>
      <w:r w:rsidR="00EF7170" w:rsidRPr="00EF7170">
        <w:rPr>
          <w:color w:val="000000"/>
          <w:sz w:val="28"/>
          <w:szCs w:val="28"/>
        </w:rPr>
        <w:t xml:space="preserve"> </w:t>
      </w:r>
      <w:r w:rsidR="008904CA" w:rsidRPr="00C90BD1">
        <w:rPr>
          <w:color w:val="000000"/>
          <w:sz w:val="28"/>
          <w:szCs w:val="28"/>
        </w:rPr>
        <w:t>представленн</w:t>
      </w:r>
      <w:r w:rsidR="008904CA">
        <w:rPr>
          <w:color w:val="000000"/>
          <w:sz w:val="28"/>
          <w:szCs w:val="28"/>
        </w:rPr>
        <w:t>ые</w:t>
      </w:r>
      <w:r w:rsidR="00EF7170" w:rsidRPr="00C90BD1">
        <w:rPr>
          <w:color w:val="000000"/>
          <w:sz w:val="28"/>
          <w:szCs w:val="28"/>
        </w:rPr>
        <w:t xml:space="preserve"> </w:t>
      </w:r>
      <w:r w:rsidR="00EF7170" w:rsidRPr="008904CA">
        <w:rPr>
          <w:color w:val="000000"/>
          <w:sz w:val="28"/>
          <w:szCs w:val="28"/>
        </w:rPr>
        <w:t>в Таблице 2 к программе.</w:t>
      </w:r>
    </w:p>
    <w:p w14:paraId="65BF324B" w14:textId="402F3929" w:rsidR="00121FF9" w:rsidRPr="00121FF9" w:rsidRDefault="00121FF9" w:rsidP="008870F4">
      <w:pPr>
        <w:ind w:firstLine="709"/>
        <w:jc w:val="both"/>
        <w:rPr>
          <w:sz w:val="28"/>
          <w:szCs w:val="28"/>
        </w:rPr>
      </w:pPr>
      <w:r w:rsidRPr="00121FF9">
        <w:rPr>
          <w:bCs/>
          <w:sz w:val="28"/>
          <w:szCs w:val="28"/>
        </w:rPr>
        <w:t>Общая характеристика программных мероприятий и показатели непосредственного результата реализации программных мероприятий представлены в приложении 3 подпрограммы.</w:t>
      </w:r>
    </w:p>
    <w:p w14:paraId="618F1CE1" w14:textId="77777777" w:rsidR="00592988" w:rsidRDefault="00592988" w:rsidP="001C688D">
      <w:pPr>
        <w:jc w:val="both"/>
        <w:rPr>
          <w:color w:val="000000"/>
          <w:sz w:val="28"/>
          <w:szCs w:val="28"/>
        </w:rPr>
      </w:pPr>
    </w:p>
    <w:p w14:paraId="4A53C6B8" w14:textId="77777777" w:rsidR="00592988" w:rsidRDefault="00592988" w:rsidP="00592988">
      <w:pPr>
        <w:jc w:val="center"/>
        <w:outlineLvl w:val="0"/>
        <w:rPr>
          <w:b/>
          <w:bCs/>
          <w:sz w:val="28"/>
          <w:szCs w:val="28"/>
        </w:rPr>
      </w:pPr>
      <w:r w:rsidRPr="00011123">
        <w:rPr>
          <w:b/>
          <w:bCs/>
          <w:sz w:val="28"/>
          <w:szCs w:val="28"/>
        </w:rPr>
        <w:t xml:space="preserve">VI. Финансово-экономическое обоснование муниципальной </w:t>
      </w:r>
      <w:r>
        <w:rPr>
          <w:b/>
          <w:bCs/>
          <w:sz w:val="28"/>
          <w:szCs w:val="28"/>
        </w:rPr>
        <w:t>под</w:t>
      </w:r>
      <w:r w:rsidRPr="00011123">
        <w:rPr>
          <w:b/>
          <w:bCs/>
          <w:sz w:val="28"/>
          <w:szCs w:val="28"/>
        </w:rPr>
        <w:t>программы</w:t>
      </w:r>
    </w:p>
    <w:p w14:paraId="0AFB58AA" w14:textId="77777777" w:rsidR="00592988" w:rsidRPr="00011123" w:rsidRDefault="00592988" w:rsidP="00592988">
      <w:pPr>
        <w:jc w:val="center"/>
        <w:outlineLvl w:val="0"/>
        <w:rPr>
          <w:b/>
          <w:bCs/>
          <w:sz w:val="28"/>
          <w:szCs w:val="28"/>
        </w:rPr>
      </w:pPr>
    </w:p>
    <w:p w14:paraId="678520BC" w14:textId="77777777" w:rsidR="00592988" w:rsidRDefault="00592988" w:rsidP="0059298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подпрограммы в </w:t>
      </w:r>
      <w:r w:rsidRPr="004D394A">
        <w:rPr>
          <w:sz w:val="28"/>
          <w:szCs w:val="28"/>
        </w:rPr>
        <w:t>2020-202</w:t>
      </w:r>
      <w:r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4D394A">
        <w:rPr>
          <w:sz w:val="28"/>
          <w:szCs w:val="28"/>
        </w:rPr>
        <w:t xml:space="preserve"> осуществляется за счет средств местного бюджета. Сумма финансирования ежегодно уто</w:t>
      </w:r>
      <w:r>
        <w:rPr>
          <w:sz w:val="28"/>
          <w:szCs w:val="28"/>
        </w:rPr>
        <w:t xml:space="preserve">чняется при подготовке проекта </w:t>
      </w:r>
      <w:r w:rsidRPr="004D394A">
        <w:rPr>
          <w:sz w:val="28"/>
          <w:szCs w:val="28"/>
        </w:rPr>
        <w:t>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Еткульско</w:t>
      </w:r>
      <w:r>
        <w:rPr>
          <w:sz w:val="28"/>
          <w:szCs w:val="28"/>
        </w:rPr>
        <w:t>го муниципального района в 2020-</w:t>
      </w:r>
      <w:r w:rsidRPr="004D394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4D394A">
        <w:rPr>
          <w:sz w:val="28"/>
          <w:szCs w:val="28"/>
        </w:rPr>
        <w:t xml:space="preserve"> годах, доведенной до ответственных исполнителей муниципальных программ Еткульского муниципального района.</w:t>
      </w:r>
    </w:p>
    <w:p w14:paraId="7945C83A" w14:textId="622172DA" w:rsidR="00592988" w:rsidRPr="00A01EB7" w:rsidRDefault="00592988" w:rsidP="00A01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1EB7">
        <w:rPr>
          <w:sz w:val="28"/>
          <w:szCs w:val="28"/>
        </w:rPr>
        <w:t xml:space="preserve">Общий объем финансового обеспечения муниципальной подпрограммы в 2020-2024 годах составит – </w:t>
      </w:r>
      <w:r w:rsidR="00A01EB7" w:rsidRPr="00A01EB7">
        <w:rPr>
          <w:sz w:val="28"/>
          <w:szCs w:val="28"/>
        </w:rPr>
        <w:t>5</w:t>
      </w:r>
      <w:r w:rsidR="00DB158E">
        <w:rPr>
          <w:sz w:val="28"/>
          <w:szCs w:val="28"/>
        </w:rPr>
        <w:t>22,07</w:t>
      </w:r>
      <w:r w:rsidR="00A01EB7" w:rsidRPr="00A01EB7">
        <w:rPr>
          <w:color w:val="000000"/>
          <w:sz w:val="28"/>
          <w:szCs w:val="28"/>
        </w:rPr>
        <w:t xml:space="preserve"> </w:t>
      </w:r>
      <w:r w:rsidRPr="00A01EB7">
        <w:rPr>
          <w:sz w:val="28"/>
          <w:szCs w:val="28"/>
        </w:rPr>
        <w:t>тыс. рублей за счет средств местного бюджета, из них по годам:</w:t>
      </w:r>
    </w:p>
    <w:p w14:paraId="3306B019" w14:textId="171FDD07" w:rsidR="00A01EB7" w:rsidRPr="00A01EB7" w:rsidRDefault="00A01EB7" w:rsidP="00A01EB7">
      <w:pPr>
        <w:ind w:firstLine="709"/>
        <w:rPr>
          <w:sz w:val="28"/>
          <w:szCs w:val="28"/>
        </w:rPr>
      </w:pPr>
      <w:r w:rsidRPr="00A01EB7">
        <w:rPr>
          <w:sz w:val="28"/>
          <w:szCs w:val="28"/>
        </w:rPr>
        <w:t>в 2020 году –204,79 тыс. рублей;</w:t>
      </w:r>
    </w:p>
    <w:p w14:paraId="229E790A" w14:textId="07C8ED2D" w:rsidR="00A01EB7" w:rsidRPr="00A01EB7" w:rsidRDefault="00A01EB7" w:rsidP="00A01EB7">
      <w:pPr>
        <w:ind w:firstLine="709"/>
        <w:rPr>
          <w:sz w:val="28"/>
          <w:szCs w:val="28"/>
        </w:rPr>
      </w:pPr>
      <w:r w:rsidRPr="00A01EB7">
        <w:rPr>
          <w:sz w:val="28"/>
          <w:szCs w:val="28"/>
        </w:rPr>
        <w:t xml:space="preserve">в 2021 году – </w:t>
      </w:r>
      <w:r w:rsidRPr="003973C2">
        <w:rPr>
          <w:sz w:val="28"/>
          <w:szCs w:val="28"/>
        </w:rPr>
        <w:t>12</w:t>
      </w:r>
      <w:r w:rsidR="001F1AC6" w:rsidRPr="003973C2">
        <w:rPr>
          <w:sz w:val="28"/>
          <w:szCs w:val="28"/>
        </w:rPr>
        <w:t>6</w:t>
      </w:r>
      <w:r w:rsidRPr="003973C2">
        <w:rPr>
          <w:sz w:val="28"/>
          <w:szCs w:val="28"/>
        </w:rPr>
        <w:t>,78 тыс. рублей</w:t>
      </w:r>
      <w:r w:rsidRPr="00A01EB7">
        <w:rPr>
          <w:sz w:val="28"/>
          <w:szCs w:val="28"/>
        </w:rPr>
        <w:t>;</w:t>
      </w:r>
    </w:p>
    <w:p w14:paraId="349632D3" w14:textId="77777777" w:rsidR="00A01EB7" w:rsidRPr="00A01EB7" w:rsidRDefault="00A01EB7" w:rsidP="00A01EB7">
      <w:pPr>
        <w:ind w:firstLine="709"/>
        <w:rPr>
          <w:sz w:val="28"/>
          <w:szCs w:val="28"/>
        </w:rPr>
      </w:pPr>
      <w:r w:rsidRPr="00A01EB7">
        <w:rPr>
          <w:sz w:val="28"/>
          <w:szCs w:val="28"/>
        </w:rPr>
        <w:t>в 2022 году – 80,0 тыс. рублей;</w:t>
      </w:r>
    </w:p>
    <w:p w14:paraId="0128995B" w14:textId="0ACC3650" w:rsidR="00A01EB7" w:rsidRPr="00A01EB7" w:rsidRDefault="00A01EB7" w:rsidP="00A01EB7">
      <w:pPr>
        <w:ind w:firstLine="709"/>
        <w:rPr>
          <w:sz w:val="28"/>
          <w:szCs w:val="28"/>
        </w:rPr>
      </w:pPr>
      <w:r w:rsidRPr="00A01EB7">
        <w:rPr>
          <w:sz w:val="28"/>
          <w:szCs w:val="28"/>
        </w:rPr>
        <w:t xml:space="preserve">в 2023 году </w:t>
      </w:r>
      <w:r w:rsidR="00DB158E">
        <w:rPr>
          <w:sz w:val="28"/>
          <w:szCs w:val="28"/>
        </w:rPr>
        <w:t>–</w:t>
      </w:r>
      <w:r w:rsidRPr="00A01EB7">
        <w:rPr>
          <w:sz w:val="28"/>
          <w:szCs w:val="28"/>
        </w:rPr>
        <w:t xml:space="preserve"> </w:t>
      </w:r>
      <w:r w:rsidR="00DB158E">
        <w:rPr>
          <w:sz w:val="28"/>
          <w:szCs w:val="28"/>
        </w:rPr>
        <w:t>7</w:t>
      </w:r>
      <w:r w:rsidRPr="00A01EB7">
        <w:rPr>
          <w:sz w:val="28"/>
          <w:szCs w:val="28"/>
        </w:rPr>
        <w:t>0</w:t>
      </w:r>
      <w:r w:rsidR="00DB158E">
        <w:rPr>
          <w:sz w:val="28"/>
          <w:szCs w:val="28"/>
        </w:rPr>
        <w:t>,5</w:t>
      </w:r>
      <w:r w:rsidRPr="00A01EB7">
        <w:rPr>
          <w:sz w:val="28"/>
          <w:szCs w:val="28"/>
        </w:rPr>
        <w:t xml:space="preserve"> тыс. рублей;</w:t>
      </w:r>
    </w:p>
    <w:p w14:paraId="48AFB20A" w14:textId="25DB10E4" w:rsidR="00592988" w:rsidRPr="00A01EB7" w:rsidRDefault="00A01EB7" w:rsidP="00A01EB7">
      <w:pPr>
        <w:ind w:firstLine="709"/>
        <w:rPr>
          <w:sz w:val="28"/>
          <w:szCs w:val="28"/>
          <w:lang w:eastAsia="en-US"/>
        </w:rPr>
      </w:pPr>
      <w:r w:rsidRPr="00A01EB7">
        <w:rPr>
          <w:sz w:val="28"/>
          <w:szCs w:val="28"/>
        </w:rPr>
        <w:t xml:space="preserve">в 2024 году – </w:t>
      </w:r>
      <w:r w:rsidR="00616BDF">
        <w:rPr>
          <w:sz w:val="28"/>
          <w:szCs w:val="28"/>
        </w:rPr>
        <w:t>4</w:t>
      </w:r>
      <w:r w:rsidR="00DB158E">
        <w:rPr>
          <w:sz w:val="28"/>
          <w:szCs w:val="28"/>
        </w:rPr>
        <w:t>0</w:t>
      </w:r>
      <w:r w:rsidRPr="00A01EB7">
        <w:rPr>
          <w:sz w:val="28"/>
          <w:szCs w:val="28"/>
        </w:rPr>
        <w:t>,0 тыс. рублей.</w:t>
      </w:r>
    </w:p>
    <w:p w14:paraId="174E0F77" w14:textId="77777777" w:rsidR="00592988" w:rsidRPr="00397E80" w:rsidRDefault="00592988" w:rsidP="00A01EB7">
      <w:pPr>
        <w:ind w:firstLine="709"/>
        <w:contextualSpacing/>
        <w:jc w:val="both"/>
        <w:rPr>
          <w:sz w:val="28"/>
          <w:szCs w:val="28"/>
        </w:rPr>
      </w:pPr>
      <w:r w:rsidRPr="00A01EB7">
        <w:rPr>
          <w:sz w:val="28"/>
          <w:szCs w:val="28"/>
        </w:rPr>
        <w:t>Финансовое обоснование мероприятий подпрограммы представлено в таблице 5 муниципальной программы.</w:t>
      </w:r>
      <w:r w:rsidRPr="00397E80">
        <w:rPr>
          <w:sz w:val="28"/>
          <w:szCs w:val="28"/>
        </w:rPr>
        <w:t xml:space="preserve">                                                              </w:t>
      </w:r>
    </w:p>
    <w:p w14:paraId="59FBA0CB" w14:textId="532C3236" w:rsidR="00592988" w:rsidRDefault="00592988" w:rsidP="001C688D">
      <w:pPr>
        <w:jc w:val="both"/>
        <w:rPr>
          <w:sz w:val="28"/>
          <w:szCs w:val="28"/>
        </w:rPr>
        <w:sectPr w:rsidR="00592988" w:rsidSect="00EB2007">
          <w:pgSz w:w="11906" w:h="16838"/>
          <w:pgMar w:top="1134" w:right="849" w:bottom="426" w:left="1418" w:header="708" w:footer="708" w:gutter="0"/>
          <w:cols w:space="708"/>
          <w:docGrid w:linePitch="360"/>
        </w:sectPr>
      </w:pPr>
    </w:p>
    <w:p w14:paraId="6740F3C8" w14:textId="154751EC" w:rsidR="00EC72CC" w:rsidRPr="00D94548" w:rsidRDefault="00EC72CC" w:rsidP="00EC72CC">
      <w:pPr>
        <w:ind w:left="4962"/>
        <w:jc w:val="right"/>
        <w:rPr>
          <w:sz w:val="28"/>
          <w:szCs w:val="28"/>
        </w:rPr>
      </w:pPr>
      <w:r w:rsidRPr="00D94548">
        <w:rPr>
          <w:sz w:val="28"/>
          <w:szCs w:val="28"/>
        </w:rPr>
        <w:lastRenderedPageBreak/>
        <w:t xml:space="preserve">          ПРИЛОЖЕНИЕ </w:t>
      </w:r>
      <w:r w:rsidR="006A3B68" w:rsidRPr="00D94548">
        <w:rPr>
          <w:sz w:val="28"/>
          <w:szCs w:val="28"/>
        </w:rPr>
        <w:t>1</w:t>
      </w:r>
    </w:p>
    <w:p w14:paraId="41D52615" w14:textId="77777777" w:rsidR="00EC72CC" w:rsidRPr="00D94548" w:rsidRDefault="00EC72CC" w:rsidP="00EC72CC">
      <w:pPr>
        <w:jc w:val="right"/>
        <w:rPr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                                       к подпрограмме Развитие</w:t>
      </w:r>
    </w:p>
    <w:p w14:paraId="2922D915" w14:textId="77777777" w:rsidR="00EC72CC" w:rsidRPr="00D94548" w:rsidRDefault="00EC72CC" w:rsidP="00EC72CC">
      <w:pPr>
        <w:jc w:val="right"/>
        <w:rPr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                                        муниципальной службы в </w:t>
      </w:r>
    </w:p>
    <w:p w14:paraId="38EED239" w14:textId="77777777" w:rsidR="00EC72CC" w:rsidRPr="00D94548" w:rsidRDefault="00EC72CC" w:rsidP="00EC72CC">
      <w:pPr>
        <w:jc w:val="right"/>
        <w:rPr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                                    Еткульском муниципальном районе</w:t>
      </w:r>
    </w:p>
    <w:p w14:paraId="3D039525" w14:textId="77777777" w:rsidR="00EC72CC" w:rsidRPr="00D94548" w:rsidRDefault="00EC72CC" w:rsidP="00EC72CC">
      <w:pPr>
        <w:jc w:val="right"/>
        <w:rPr>
          <w:sz w:val="28"/>
          <w:szCs w:val="28"/>
        </w:rPr>
      </w:pPr>
    </w:p>
    <w:p w14:paraId="4D7D8E5F" w14:textId="77777777" w:rsidR="00EC72CC" w:rsidRPr="00D94548" w:rsidRDefault="00EC72CC" w:rsidP="00EC72CC">
      <w:pPr>
        <w:rPr>
          <w:sz w:val="28"/>
          <w:szCs w:val="28"/>
        </w:rPr>
      </w:pPr>
    </w:p>
    <w:p w14:paraId="64CBBBDC" w14:textId="77777777" w:rsidR="00EC72CC" w:rsidRPr="00D94548" w:rsidRDefault="00EC72CC" w:rsidP="00EC72CC">
      <w:pPr>
        <w:jc w:val="center"/>
        <w:rPr>
          <w:sz w:val="28"/>
          <w:szCs w:val="28"/>
        </w:rPr>
      </w:pPr>
      <w:r w:rsidRPr="00D94548">
        <w:rPr>
          <w:sz w:val="28"/>
          <w:szCs w:val="28"/>
        </w:rPr>
        <w:t>Информация</w:t>
      </w:r>
    </w:p>
    <w:p w14:paraId="76F2CF98" w14:textId="77777777" w:rsidR="00EC72CC" w:rsidRPr="00D94548" w:rsidRDefault="00EC72CC" w:rsidP="00EC72CC">
      <w:pPr>
        <w:jc w:val="center"/>
        <w:rPr>
          <w:sz w:val="28"/>
          <w:szCs w:val="28"/>
        </w:rPr>
      </w:pPr>
      <w:r w:rsidRPr="00D94548">
        <w:rPr>
          <w:sz w:val="28"/>
          <w:szCs w:val="28"/>
        </w:rPr>
        <w:t>об участии в реализации муниципальной программы</w:t>
      </w:r>
    </w:p>
    <w:p w14:paraId="5C12F0E7" w14:textId="77777777" w:rsidR="00EC72CC" w:rsidRPr="00D94548" w:rsidRDefault="00EC72CC" w:rsidP="00EC72CC">
      <w:pPr>
        <w:jc w:val="center"/>
        <w:rPr>
          <w:sz w:val="28"/>
          <w:szCs w:val="28"/>
        </w:rPr>
      </w:pPr>
      <w:r w:rsidRPr="00D94548">
        <w:rPr>
          <w:sz w:val="28"/>
          <w:szCs w:val="28"/>
        </w:rPr>
        <w:t>муниципальных образований Еткульского муниципального района</w:t>
      </w: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666"/>
        <w:gridCol w:w="2711"/>
        <w:gridCol w:w="1696"/>
        <w:gridCol w:w="1696"/>
        <w:gridCol w:w="1696"/>
        <w:gridCol w:w="1696"/>
      </w:tblGrid>
      <w:tr w:rsidR="00D94548" w:rsidRPr="00D94548" w14:paraId="48495D02" w14:textId="77777777" w:rsidTr="00F6139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0C354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25F8E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8B5F5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Объем финансирования, тыс. рублей</w:t>
            </w:r>
          </w:p>
        </w:tc>
      </w:tr>
      <w:tr w:rsidR="00D94548" w:rsidRPr="00D94548" w14:paraId="532EC3D7" w14:textId="77777777" w:rsidTr="00F61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1E9DF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5E92D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F4309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2020</w:t>
            </w:r>
          </w:p>
          <w:p w14:paraId="66BB6205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C4B09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2021</w:t>
            </w:r>
          </w:p>
          <w:p w14:paraId="15C75D5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531A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2022</w:t>
            </w:r>
          </w:p>
          <w:p w14:paraId="0B5F3D26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98DF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_________</w:t>
            </w:r>
          </w:p>
          <w:p w14:paraId="6C88B258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 &lt;*&gt;</w:t>
            </w:r>
          </w:p>
        </w:tc>
      </w:tr>
      <w:tr w:rsidR="00D94548" w:rsidRPr="00D94548" w14:paraId="018FF1E1" w14:textId="77777777" w:rsidTr="00F6139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C0245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Наименование мероприятия муниципальной программы</w:t>
            </w:r>
          </w:p>
        </w:tc>
      </w:tr>
      <w:tr w:rsidR="00D94548" w:rsidRPr="00D94548" w14:paraId="7582345E" w14:textId="77777777" w:rsidTr="00F613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EEBEE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DBCDD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3407D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DE792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9A56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2CE54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</w:tr>
      <w:tr w:rsidR="00D94548" w:rsidRPr="00D94548" w14:paraId="23F07024" w14:textId="77777777" w:rsidTr="00F613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001C5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0B3B7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B4275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14737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5D21C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A60CD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</w:tr>
      <w:tr w:rsidR="00D94548" w:rsidRPr="00D94548" w14:paraId="67676C62" w14:textId="77777777" w:rsidTr="00F6139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ADC7C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95ED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8E147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D94548" w:rsidRPr="00D94548" w14:paraId="7D9E766F" w14:textId="77777777" w:rsidTr="00F6139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5D4B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EB757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C614A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_________</w:t>
            </w:r>
          </w:p>
          <w:p w14:paraId="1DED482D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 &lt;*&gt;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6963A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_________</w:t>
            </w:r>
          </w:p>
          <w:p w14:paraId="38EE0B88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 &lt;*&gt;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D3FCB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_________</w:t>
            </w:r>
          </w:p>
          <w:p w14:paraId="0BC50AFE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 &lt;*&gt;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36740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_________</w:t>
            </w:r>
          </w:p>
          <w:p w14:paraId="31DCC5D6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год &lt;*&gt;</w:t>
            </w:r>
          </w:p>
        </w:tc>
      </w:tr>
      <w:tr w:rsidR="00EC72CC" w:rsidRPr="00D94548" w14:paraId="02DB73D5" w14:textId="77777777" w:rsidTr="00F61394"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27C68" w14:textId="77777777" w:rsidR="00EC72CC" w:rsidRPr="00D94548" w:rsidRDefault="00EC72CC" w:rsidP="00F61394">
            <w:pPr>
              <w:jc w:val="both"/>
              <w:rPr>
                <w:sz w:val="28"/>
                <w:szCs w:val="28"/>
              </w:rPr>
            </w:pPr>
            <w:r w:rsidRPr="00D94548">
              <w:rPr>
                <w:sz w:val="28"/>
                <w:szCs w:val="28"/>
              </w:rPr>
              <w:t>Наименование целевого показателя (индикатора) муниципальной программы, единица измерения</w:t>
            </w:r>
          </w:p>
        </w:tc>
      </w:tr>
    </w:tbl>
    <w:p w14:paraId="41BC2E6E" w14:textId="7156A438" w:rsidR="00F228B0" w:rsidRDefault="00F228B0" w:rsidP="00EC72CC">
      <w:pPr>
        <w:jc w:val="center"/>
        <w:rPr>
          <w:sz w:val="28"/>
          <w:szCs w:val="28"/>
        </w:rPr>
      </w:pPr>
    </w:p>
    <w:p w14:paraId="23E6F21B" w14:textId="77777777" w:rsidR="00F228B0" w:rsidRDefault="00F228B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EDC7D4" w14:textId="77777777" w:rsidR="00F228B0" w:rsidRPr="002A56B8" w:rsidRDefault="00F228B0" w:rsidP="00F228B0">
      <w:pPr>
        <w:ind w:left="496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3348A2">
        <w:rPr>
          <w:sz w:val="28"/>
          <w:szCs w:val="28"/>
        </w:rPr>
        <w:t>ПРИЛОЖЕНИЕ 2</w:t>
      </w:r>
    </w:p>
    <w:p w14:paraId="3C17D028" w14:textId="77777777" w:rsidR="00F228B0" w:rsidRPr="00BB485D" w:rsidRDefault="00F228B0" w:rsidP="00F228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2A56B8">
        <w:rPr>
          <w:sz w:val="28"/>
          <w:szCs w:val="28"/>
        </w:rPr>
        <w:t xml:space="preserve">к </w:t>
      </w:r>
      <w:r>
        <w:rPr>
          <w:sz w:val="28"/>
          <w:szCs w:val="28"/>
        </w:rPr>
        <w:t>под</w:t>
      </w:r>
      <w:r w:rsidRPr="002A56B8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</w:t>
      </w:r>
      <w:r w:rsidRPr="00BB485D">
        <w:rPr>
          <w:sz w:val="28"/>
          <w:szCs w:val="28"/>
        </w:rPr>
        <w:t>Развитие</w:t>
      </w:r>
    </w:p>
    <w:p w14:paraId="78995496" w14:textId="77777777" w:rsidR="00F228B0" w:rsidRDefault="00F228B0" w:rsidP="00F228B0">
      <w:pPr>
        <w:jc w:val="right"/>
        <w:rPr>
          <w:sz w:val="28"/>
          <w:szCs w:val="28"/>
        </w:rPr>
      </w:pPr>
      <w:r w:rsidRPr="00BB485D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</w:t>
      </w:r>
      <w:r w:rsidRPr="00BB485D">
        <w:rPr>
          <w:sz w:val="28"/>
          <w:szCs w:val="28"/>
        </w:rPr>
        <w:t xml:space="preserve">муниципальной службы в </w:t>
      </w:r>
    </w:p>
    <w:p w14:paraId="2D4EF854" w14:textId="77777777" w:rsidR="00F228B0" w:rsidRPr="00BB485D" w:rsidRDefault="00F228B0" w:rsidP="00F228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BB485D">
        <w:rPr>
          <w:sz w:val="28"/>
          <w:szCs w:val="28"/>
        </w:rPr>
        <w:t>Еткульском муниципальном районе</w:t>
      </w:r>
    </w:p>
    <w:p w14:paraId="49996F7A" w14:textId="77777777" w:rsidR="00F228B0" w:rsidRDefault="00F228B0" w:rsidP="00F228B0">
      <w:pPr>
        <w:jc w:val="center"/>
        <w:rPr>
          <w:sz w:val="28"/>
          <w:szCs w:val="28"/>
        </w:rPr>
      </w:pPr>
    </w:p>
    <w:p w14:paraId="1E5687AB" w14:textId="77777777" w:rsidR="00F228B0" w:rsidRDefault="00F228B0" w:rsidP="00F228B0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подп</w:t>
      </w:r>
      <w:r w:rsidRPr="002A56B8">
        <w:rPr>
          <w:sz w:val="28"/>
          <w:szCs w:val="28"/>
        </w:rPr>
        <w:t>рограммы на 20</w:t>
      </w:r>
      <w:r>
        <w:rPr>
          <w:sz w:val="28"/>
          <w:szCs w:val="28"/>
        </w:rPr>
        <w:t>20</w:t>
      </w:r>
      <w:r w:rsidRPr="002A56B8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2A56B8">
        <w:rPr>
          <w:sz w:val="28"/>
          <w:szCs w:val="28"/>
        </w:rPr>
        <w:t xml:space="preserve"> годы</w:t>
      </w:r>
    </w:p>
    <w:p w14:paraId="789F779F" w14:textId="77777777" w:rsidR="00F228B0" w:rsidRPr="002A56B8" w:rsidRDefault="00F228B0" w:rsidP="00F228B0">
      <w:pPr>
        <w:jc w:val="right"/>
        <w:rPr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992"/>
        <w:gridCol w:w="1134"/>
        <w:gridCol w:w="851"/>
        <w:gridCol w:w="850"/>
        <w:gridCol w:w="850"/>
        <w:gridCol w:w="993"/>
      </w:tblGrid>
      <w:tr w:rsidR="00F228B0" w:rsidRPr="002A56B8" w14:paraId="2CC82F67" w14:textId="77777777" w:rsidTr="00F86025">
        <w:trPr>
          <w:trHeight w:val="8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CFA10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D1EF7C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Направление мероприятий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DD4050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Объем финансирования (тыс. руб.)</w:t>
            </w:r>
          </w:p>
          <w:p w14:paraId="56F915DA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</w:p>
        </w:tc>
      </w:tr>
      <w:tr w:rsidR="00F228B0" w:rsidRPr="002A56B8" w14:paraId="5A645866" w14:textId="77777777" w:rsidTr="00F86025">
        <w:trPr>
          <w:trHeight w:val="86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F48C7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7C34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B2B1E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2242C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</w:p>
          <w:p w14:paraId="4BA272A4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4E26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</w:p>
          <w:p w14:paraId="663F8288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F7CD1" w14:textId="77777777" w:rsidR="00F228B0" w:rsidRPr="002A56B8" w:rsidRDefault="00F228B0" w:rsidP="00F86025">
            <w:pPr>
              <w:ind w:left="-533" w:firstLine="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41680" w14:textId="77777777" w:rsidR="00F228B0" w:rsidRPr="002A56B8" w:rsidRDefault="00F228B0" w:rsidP="00F86025">
            <w:pPr>
              <w:ind w:left="-533" w:firstLine="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FE54B" w14:textId="77777777" w:rsidR="00F228B0" w:rsidRPr="002A56B8" w:rsidRDefault="00F228B0" w:rsidP="00F86025">
            <w:pPr>
              <w:ind w:left="-533" w:firstLine="141"/>
              <w:jc w:val="center"/>
              <w:rPr>
                <w:sz w:val="28"/>
                <w:szCs w:val="28"/>
              </w:rPr>
            </w:pPr>
          </w:p>
          <w:p w14:paraId="314C6250" w14:textId="77777777" w:rsidR="00F228B0" w:rsidRPr="002A56B8" w:rsidRDefault="00F228B0" w:rsidP="00F86025">
            <w:pPr>
              <w:ind w:left="-533" w:firstLine="141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   Всего</w:t>
            </w:r>
          </w:p>
        </w:tc>
      </w:tr>
      <w:tr w:rsidR="00F228B0" w:rsidRPr="002A56B8" w14:paraId="1C9D6E03" w14:textId="77777777" w:rsidTr="00F86025">
        <w:trPr>
          <w:trHeight w:val="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29E1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7AFF" w14:textId="77777777" w:rsidR="00F228B0" w:rsidRPr="002A56B8" w:rsidRDefault="00F228B0" w:rsidP="00F86025">
            <w:pPr>
              <w:jc w:val="center"/>
              <w:rPr>
                <w:b/>
                <w:sz w:val="28"/>
                <w:szCs w:val="28"/>
              </w:rPr>
            </w:pPr>
            <w:r w:rsidRPr="0061174A">
              <w:rPr>
                <w:sz w:val="28"/>
              </w:rPr>
              <w:t>Совершенствование правовой основы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75C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52A1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874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4C4D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D780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25D0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3618419D" w14:textId="77777777" w:rsidTr="00F86025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2D93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3AFE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 w:rsidRPr="001D15A3">
              <w:rPr>
                <w:sz w:val="28"/>
                <w:lang w:val="en-US"/>
              </w:rPr>
              <w:t> </w:t>
            </w:r>
            <w:r w:rsidRPr="001D15A3">
              <w:rPr>
                <w:sz w:val="28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ECE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307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F0D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3702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058B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79B7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4DAD58B9" w14:textId="77777777" w:rsidTr="00F8602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FF99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6913" w14:textId="77777777" w:rsidR="00F228B0" w:rsidRPr="001D15A3" w:rsidRDefault="00F228B0" w:rsidP="00F86025">
            <w:pPr>
              <w:jc w:val="both"/>
              <w:rPr>
                <w:sz w:val="28"/>
              </w:rPr>
            </w:pPr>
            <w:r w:rsidRPr="001D15A3">
              <w:rPr>
                <w:sz w:val="28"/>
              </w:rPr>
              <w:t> Совершенствование организационных и правовых механизмов профессиональной служебной деятельности муниципальных служащих</w:t>
            </w:r>
          </w:p>
          <w:p w14:paraId="249EC53C" w14:textId="77777777" w:rsidR="00F228B0" w:rsidRPr="002A56B8" w:rsidRDefault="00F228B0" w:rsidP="00F86025">
            <w:pPr>
              <w:spacing w:line="235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65A3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C10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8061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D66A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7DCB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B40F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ED210F" w14:paraId="1D814A37" w14:textId="77777777" w:rsidTr="006C0B71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90AB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B356" w14:textId="77777777" w:rsidR="00F228B0" w:rsidRPr="002A56B8" w:rsidRDefault="00F228B0" w:rsidP="00F86025">
            <w:pPr>
              <w:spacing w:line="230" w:lineRule="auto"/>
              <w:jc w:val="both"/>
              <w:rPr>
                <w:sz w:val="28"/>
                <w:szCs w:val="28"/>
              </w:rPr>
            </w:pPr>
            <w:r w:rsidRPr="00520535">
              <w:rPr>
                <w:sz w:val="28"/>
              </w:rPr>
              <w:t xml:space="preserve">Развитие системы подготовки кадров для муниципальной службы, дополнительного </w:t>
            </w:r>
            <w:r>
              <w:rPr>
                <w:sz w:val="28"/>
              </w:rPr>
              <w:t>п</w:t>
            </w:r>
            <w:r w:rsidRPr="00520535">
              <w:rPr>
                <w:sz w:val="28"/>
              </w:rPr>
              <w:t>рофессионального образования муниципальных служащих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9B18" w14:textId="77777777" w:rsidR="00F228B0" w:rsidRPr="00BB616A" w:rsidRDefault="00F228B0" w:rsidP="00F86025">
            <w:pPr>
              <w:jc w:val="center"/>
              <w:rPr>
                <w:sz w:val="28"/>
                <w:szCs w:val="28"/>
              </w:rPr>
            </w:pPr>
            <w:r w:rsidRPr="00BB616A">
              <w:rPr>
                <w:sz w:val="28"/>
                <w:szCs w:val="28"/>
              </w:rPr>
              <w:t>204,79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D20A" w14:textId="77777777" w:rsidR="00F228B0" w:rsidRPr="00BB616A" w:rsidRDefault="00F228B0" w:rsidP="00F86025">
            <w:pPr>
              <w:jc w:val="center"/>
              <w:rPr>
                <w:sz w:val="28"/>
                <w:szCs w:val="28"/>
              </w:rPr>
            </w:pPr>
            <w:r w:rsidRPr="00BB616A">
              <w:rPr>
                <w:sz w:val="28"/>
                <w:szCs w:val="28"/>
              </w:rPr>
              <w:t>126,78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C02C" w14:textId="77777777" w:rsidR="00F228B0" w:rsidRPr="00BB616A" w:rsidRDefault="00F228B0" w:rsidP="00F86025">
            <w:pPr>
              <w:jc w:val="center"/>
              <w:rPr>
                <w:sz w:val="28"/>
                <w:szCs w:val="28"/>
              </w:rPr>
            </w:pPr>
            <w:r w:rsidRPr="00BB616A">
              <w:rPr>
                <w:sz w:val="28"/>
                <w:szCs w:val="2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1940" w14:textId="09A27A63" w:rsidR="00F228B0" w:rsidRPr="00BB616A" w:rsidRDefault="006C0B71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F228B0" w:rsidRPr="00BB616A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67BF" w14:textId="4BEDDBDF" w:rsidR="00F228B0" w:rsidRPr="00BB616A" w:rsidRDefault="006C0B71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51BA">
              <w:rPr>
                <w:sz w:val="28"/>
                <w:szCs w:val="28"/>
              </w:rPr>
              <w:t>0</w:t>
            </w:r>
            <w:r w:rsidR="00F228B0" w:rsidRPr="00BB616A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C668" w14:textId="1ECB8666" w:rsidR="00F228B0" w:rsidRPr="00F045CE" w:rsidRDefault="00F228B0" w:rsidP="00F86025">
            <w:pPr>
              <w:jc w:val="center"/>
              <w:rPr>
                <w:sz w:val="20"/>
                <w:szCs w:val="20"/>
              </w:rPr>
            </w:pPr>
            <w:r w:rsidRPr="00100A1E">
              <w:rPr>
                <w:sz w:val="28"/>
                <w:szCs w:val="28"/>
              </w:rPr>
              <w:t>5</w:t>
            </w:r>
            <w:r w:rsidR="000B51BA">
              <w:rPr>
                <w:sz w:val="28"/>
                <w:szCs w:val="28"/>
              </w:rPr>
              <w:t>22,07</w:t>
            </w:r>
          </w:p>
        </w:tc>
      </w:tr>
      <w:tr w:rsidR="00F228B0" w:rsidRPr="002A56B8" w14:paraId="513922EC" w14:textId="77777777" w:rsidTr="00F8602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FE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5008" w14:textId="77777777" w:rsidR="00F228B0" w:rsidRPr="0061174A" w:rsidRDefault="00F228B0" w:rsidP="00F86025">
            <w:pPr>
              <w:jc w:val="both"/>
              <w:rPr>
                <w:sz w:val="28"/>
              </w:rPr>
            </w:pPr>
            <w:r w:rsidRPr="0061174A">
              <w:rPr>
                <w:sz w:val="28"/>
                <w:lang w:val="en-US"/>
              </w:rPr>
              <w:t> </w:t>
            </w:r>
            <w:r w:rsidRPr="0061174A">
              <w:rPr>
                <w:sz w:val="28"/>
              </w:rPr>
              <w:t>Применение антикоррупционных механизмов</w:t>
            </w:r>
            <w:r w:rsidRPr="00195EC9">
              <w:rPr>
                <w:sz w:val="28"/>
              </w:rPr>
              <w:t xml:space="preserve"> </w:t>
            </w:r>
            <w:r>
              <w:rPr>
                <w:sz w:val="28"/>
              </w:rPr>
              <w:t>и механизмов выявления и разрешения конфликтов интересов на муниципальной службе</w:t>
            </w:r>
            <w:r w:rsidRPr="0061174A">
              <w:rPr>
                <w:sz w:val="28"/>
              </w:rPr>
              <w:t xml:space="preserve"> </w:t>
            </w:r>
          </w:p>
          <w:p w14:paraId="42B02330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уровня открытости и гласности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D1E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B46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F4D7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D950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999F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2E25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43AB6523" w14:textId="77777777" w:rsidTr="00F8602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9DA4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5140" w14:textId="77777777" w:rsidR="00F228B0" w:rsidRPr="002A56B8" w:rsidRDefault="00F228B0" w:rsidP="00F86025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Оптимизация штатной численности муниципальных служащих</w:t>
            </w:r>
            <w:r w:rsidRPr="0061174A">
              <w:rPr>
                <w:sz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F8B1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5C44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7EDC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95C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28E0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EAD3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4DCB50B5" w14:textId="77777777" w:rsidTr="00F8602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CA4E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DCF7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 w:rsidRPr="0061174A">
              <w:rPr>
                <w:sz w:val="28"/>
              </w:rPr>
              <w:t>Повышен</w:t>
            </w:r>
            <w:r>
              <w:rPr>
                <w:sz w:val="28"/>
              </w:rPr>
              <w:t>ие престижа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C64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3D66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6752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7288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98A9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4949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50EB1528" w14:textId="77777777" w:rsidTr="00F8602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0BC5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3A24" w14:textId="77777777" w:rsidR="00F228B0" w:rsidRPr="00360CAD" w:rsidRDefault="00F228B0" w:rsidP="00F86025">
            <w:pPr>
              <w:jc w:val="both"/>
              <w:rPr>
                <w:sz w:val="28"/>
              </w:rPr>
            </w:pPr>
            <w:r w:rsidRPr="0061174A">
              <w:rPr>
                <w:sz w:val="28"/>
              </w:rPr>
              <w:t xml:space="preserve">Привлечение на муниципальную службу квалифицированных молодых специалистов, укрепление кадрового потенциала органов местного самоуправления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4C0C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4174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B17F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0B03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3C92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75A5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43877BB1" w14:textId="77777777" w:rsidTr="00F86025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6DAE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975B" w14:textId="77777777" w:rsidR="00F228B0" w:rsidRPr="002A56B8" w:rsidRDefault="00F228B0" w:rsidP="00F86025">
            <w:pPr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61174A">
              <w:rPr>
                <w:sz w:val="28"/>
              </w:rPr>
              <w:t>Создание системы контроля деятельности муниципальных служащих со стороны институтов гражданского общества</w:t>
            </w:r>
            <w:r>
              <w:rPr>
                <w:sz w:val="28"/>
              </w:rPr>
              <w:t>,</w:t>
            </w:r>
            <w:r w:rsidRPr="00195E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повышение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7486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F2E7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4090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BA71" w14:textId="77777777" w:rsidR="00F228B0" w:rsidRPr="002A56B8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4AA1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EA91" w14:textId="77777777" w:rsidR="00F228B0" w:rsidRDefault="00F228B0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228B0" w:rsidRPr="002A56B8" w14:paraId="2BB0DAC8" w14:textId="77777777" w:rsidTr="00F86025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05ED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D19A9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Всего</w:t>
            </w:r>
          </w:p>
          <w:p w14:paraId="377E2397" w14:textId="77777777" w:rsidR="00F228B0" w:rsidRPr="002A56B8" w:rsidRDefault="00F228B0" w:rsidP="00F860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1E5C" w14:textId="77777777" w:rsidR="00F228B0" w:rsidRPr="00BB616A" w:rsidRDefault="00F228B0" w:rsidP="00F86025">
            <w:pPr>
              <w:jc w:val="center"/>
              <w:rPr>
                <w:sz w:val="28"/>
                <w:szCs w:val="28"/>
              </w:rPr>
            </w:pPr>
            <w:r w:rsidRPr="00BB616A">
              <w:rPr>
                <w:sz w:val="28"/>
                <w:szCs w:val="28"/>
              </w:rPr>
              <w:t>204,79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ACB5" w14:textId="77777777" w:rsidR="00F228B0" w:rsidRPr="004515E9" w:rsidRDefault="00F228B0" w:rsidP="00F86025">
            <w:pPr>
              <w:jc w:val="center"/>
              <w:rPr>
                <w:sz w:val="28"/>
                <w:szCs w:val="28"/>
              </w:rPr>
            </w:pPr>
            <w:r w:rsidRPr="004515E9">
              <w:rPr>
                <w:sz w:val="28"/>
                <w:szCs w:val="28"/>
              </w:rPr>
              <w:t>126,78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43D7" w14:textId="77777777" w:rsidR="00F228B0" w:rsidRPr="004515E9" w:rsidRDefault="00F228B0" w:rsidP="00F86025">
            <w:pPr>
              <w:jc w:val="center"/>
              <w:rPr>
                <w:sz w:val="28"/>
                <w:szCs w:val="28"/>
              </w:rPr>
            </w:pPr>
            <w:r w:rsidRPr="004515E9">
              <w:rPr>
                <w:sz w:val="28"/>
                <w:szCs w:val="2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6FC4" w14:textId="67136172" w:rsidR="00F228B0" w:rsidRPr="00BB616A" w:rsidRDefault="006C0B71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B51BA">
              <w:rPr>
                <w:sz w:val="28"/>
                <w:szCs w:val="28"/>
              </w:rPr>
              <w:t>0</w:t>
            </w:r>
            <w:r w:rsidR="00F228B0" w:rsidRPr="00BB616A">
              <w:rPr>
                <w:sz w:val="28"/>
                <w:szCs w:val="28"/>
              </w:rPr>
              <w:t>,</w:t>
            </w:r>
            <w:r w:rsidR="000B51BA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71D2" w14:textId="07FE8955" w:rsidR="00F228B0" w:rsidRPr="00BB616A" w:rsidRDefault="006C0B71" w:rsidP="00F860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B51BA">
              <w:rPr>
                <w:sz w:val="28"/>
                <w:szCs w:val="28"/>
              </w:rPr>
              <w:t>0</w:t>
            </w:r>
            <w:r w:rsidR="00F228B0" w:rsidRPr="00BB616A">
              <w:rPr>
                <w:sz w:val="28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40EF" w14:textId="2C257B8E" w:rsidR="00F228B0" w:rsidRPr="00BB616A" w:rsidRDefault="00F228B0" w:rsidP="00F86025">
            <w:pPr>
              <w:jc w:val="center"/>
              <w:rPr>
                <w:sz w:val="28"/>
                <w:szCs w:val="28"/>
              </w:rPr>
            </w:pPr>
            <w:r w:rsidRPr="00100A1E">
              <w:rPr>
                <w:sz w:val="28"/>
                <w:szCs w:val="28"/>
              </w:rPr>
              <w:t>5</w:t>
            </w:r>
            <w:r w:rsidR="000B51BA">
              <w:rPr>
                <w:sz w:val="28"/>
                <w:szCs w:val="28"/>
              </w:rPr>
              <w:t>22,07</w:t>
            </w:r>
          </w:p>
        </w:tc>
      </w:tr>
    </w:tbl>
    <w:p w14:paraId="3AC5E8D9" w14:textId="77777777" w:rsidR="00F228B0" w:rsidRDefault="00F228B0" w:rsidP="00F228B0"/>
    <w:p w14:paraId="55829D87" w14:textId="77777777" w:rsidR="00F228B0" w:rsidRDefault="00F228B0" w:rsidP="00F228B0">
      <w:pPr>
        <w:spacing w:after="200" w:line="276" w:lineRule="auto"/>
        <w:rPr>
          <w:sz w:val="28"/>
          <w:szCs w:val="28"/>
        </w:rPr>
      </w:pPr>
    </w:p>
    <w:p w14:paraId="6B4DF95E" w14:textId="10EF7C69" w:rsidR="00EC72CC" w:rsidRPr="00D94548" w:rsidRDefault="00EC72CC" w:rsidP="00EC72CC">
      <w:pPr>
        <w:jc w:val="center"/>
        <w:rPr>
          <w:sz w:val="28"/>
          <w:szCs w:val="28"/>
        </w:rPr>
      </w:pPr>
    </w:p>
    <w:p w14:paraId="4E847B78" w14:textId="77777777" w:rsidR="0098576A" w:rsidRPr="00D94548" w:rsidRDefault="0098576A" w:rsidP="00EC72CC">
      <w:pPr>
        <w:jc w:val="center"/>
        <w:rPr>
          <w:sz w:val="28"/>
          <w:szCs w:val="28"/>
        </w:rPr>
      </w:pPr>
    </w:p>
    <w:p w14:paraId="296468F6" w14:textId="77777777" w:rsidR="00EC72CC" w:rsidRPr="00D94548" w:rsidRDefault="00EC72CC" w:rsidP="00EC72CC">
      <w:pPr>
        <w:jc w:val="center"/>
        <w:rPr>
          <w:sz w:val="28"/>
          <w:szCs w:val="28"/>
        </w:rPr>
      </w:pPr>
    </w:p>
    <w:p w14:paraId="5FDC20E3" w14:textId="4B8194B1" w:rsidR="00BC1B08" w:rsidRPr="00200D43" w:rsidRDefault="00BC1B08">
      <w:pPr>
        <w:spacing w:after="200" w:line="276" w:lineRule="auto"/>
        <w:rPr>
          <w:color w:val="FF0000"/>
          <w:sz w:val="28"/>
          <w:szCs w:val="28"/>
        </w:rPr>
      </w:pPr>
      <w:r w:rsidRPr="00200D43">
        <w:rPr>
          <w:color w:val="FF0000"/>
          <w:sz w:val="28"/>
          <w:szCs w:val="28"/>
        </w:rPr>
        <w:br w:type="page"/>
      </w:r>
    </w:p>
    <w:p w14:paraId="03BF8030" w14:textId="77777777" w:rsidR="0098576A" w:rsidRPr="00200D43" w:rsidRDefault="0098576A" w:rsidP="0098576A">
      <w:pPr>
        <w:jc w:val="center"/>
        <w:rPr>
          <w:bCs/>
          <w:color w:val="FF0000"/>
          <w:sz w:val="28"/>
          <w:szCs w:val="28"/>
        </w:rPr>
        <w:sectPr w:rsidR="0098576A" w:rsidRPr="00200D43" w:rsidSect="0098576A">
          <w:pgSz w:w="11906" w:h="16838"/>
          <w:pgMar w:top="1134" w:right="851" w:bottom="425" w:left="1134" w:header="709" w:footer="709" w:gutter="0"/>
          <w:cols w:space="708"/>
          <w:docGrid w:linePitch="360"/>
        </w:sectPr>
      </w:pPr>
    </w:p>
    <w:p w14:paraId="3896A59B" w14:textId="7AE483D7" w:rsidR="00121FF9" w:rsidRPr="00D94548" w:rsidRDefault="00121FF9" w:rsidP="00121FF9">
      <w:pPr>
        <w:ind w:left="4962"/>
        <w:jc w:val="right"/>
        <w:rPr>
          <w:sz w:val="28"/>
          <w:szCs w:val="28"/>
        </w:rPr>
      </w:pPr>
      <w:r w:rsidRPr="00D94548">
        <w:rPr>
          <w:sz w:val="28"/>
          <w:szCs w:val="28"/>
        </w:rPr>
        <w:lastRenderedPageBreak/>
        <w:t xml:space="preserve">          ПРИЛОЖЕНИЕ </w:t>
      </w:r>
      <w:r>
        <w:rPr>
          <w:sz w:val="28"/>
          <w:szCs w:val="28"/>
        </w:rPr>
        <w:t>3</w:t>
      </w:r>
    </w:p>
    <w:p w14:paraId="065C0E4B" w14:textId="77777777" w:rsidR="00121FF9" w:rsidRPr="00D94548" w:rsidRDefault="00121FF9" w:rsidP="00121FF9">
      <w:pPr>
        <w:jc w:val="right"/>
        <w:rPr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                                       к подпрограмме Развитие</w:t>
      </w:r>
    </w:p>
    <w:p w14:paraId="149D04B4" w14:textId="77777777" w:rsidR="00121FF9" w:rsidRPr="00D94548" w:rsidRDefault="00121FF9" w:rsidP="00121FF9">
      <w:pPr>
        <w:jc w:val="right"/>
        <w:rPr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                                        муниципальной службы в </w:t>
      </w:r>
    </w:p>
    <w:p w14:paraId="114C84FE" w14:textId="34A02D63" w:rsidR="008139D3" w:rsidRDefault="00121FF9" w:rsidP="00121FF9">
      <w:pPr>
        <w:jc w:val="center"/>
        <w:rPr>
          <w:bCs/>
          <w:color w:val="FF0000"/>
          <w:sz w:val="28"/>
          <w:szCs w:val="28"/>
        </w:rPr>
      </w:pPr>
      <w:r w:rsidRPr="00D94548">
        <w:rPr>
          <w:sz w:val="28"/>
          <w:szCs w:val="28"/>
        </w:rPr>
        <w:t xml:space="preserve">                                 </w:t>
      </w:r>
      <w:r w:rsidR="008139D3">
        <w:rPr>
          <w:sz w:val="28"/>
          <w:szCs w:val="28"/>
        </w:rPr>
        <w:t xml:space="preserve">                                                                                       </w:t>
      </w:r>
      <w:r w:rsidRPr="00D94548">
        <w:rPr>
          <w:sz w:val="28"/>
          <w:szCs w:val="28"/>
        </w:rPr>
        <w:t xml:space="preserve">                                    Еткульском муниципальном районе</w:t>
      </w:r>
      <w:r w:rsidRPr="00200D43">
        <w:rPr>
          <w:bCs/>
          <w:color w:val="FF0000"/>
          <w:sz w:val="28"/>
          <w:szCs w:val="28"/>
        </w:rPr>
        <w:t xml:space="preserve"> </w:t>
      </w:r>
    </w:p>
    <w:p w14:paraId="265885C5" w14:textId="77777777" w:rsidR="0098576A" w:rsidRPr="00200D43" w:rsidRDefault="0098576A" w:rsidP="0098576A">
      <w:pPr>
        <w:jc w:val="center"/>
        <w:rPr>
          <w:bCs/>
          <w:color w:val="FF0000"/>
          <w:sz w:val="28"/>
          <w:szCs w:val="28"/>
        </w:rPr>
      </w:pPr>
    </w:p>
    <w:p w14:paraId="2D10A564" w14:textId="03E28CF0" w:rsidR="0098576A" w:rsidRPr="00F228B0" w:rsidRDefault="0098576A" w:rsidP="0098576A">
      <w:pPr>
        <w:jc w:val="center"/>
        <w:rPr>
          <w:bCs/>
          <w:sz w:val="28"/>
          <w:szCs w:val="28"/>
        </w:rPr>
      </w:pPr>
      <w:r w:rsidRPr="00F228B0">
        <w:rPr>
          <w:bCs/>
          <w:sz w:val="28"/>
          <w:szCs w:val="28"/>
        </w:rPr>
        <w:t>Общая характеристика программных мероприятий</w:t>
      </w:r>
    </w:p>
    <w:tbl>
      <w:tblPr>
        <w:tblpPr w:leftFromText="180" w:rightFromText="180" w:vertAnchor="text" w:horzAnchor="margin" w:tblpXSpec="center" w:tblpY="500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252"/>
        <w:gridCol w:w="2268"/>
        <w:gridCol w:w="1418"/>
        <w:gridCol w:w="709"/>
        <w:gridCol w:w="850"/>
        <w:gridCol w:w="851"/>
        <w:gridCol w:w="850"/>
        <w:gridCol w:w="851"/>
        <w:gridCol w:w="850"/>
        <w:gridCol w:w="1843"/>
      </w:tblGrid>
      <w:tr w:rsidR="00F228B0" w:rsidRPr="00F228B0" w14:paraId="017F0C1B" w14:textId="77777777" w:rsidTr="00F61394">
        <w:trPr>
          <w:trHeight w:val="418"/>
        </w:trPr>
        <w:tc>
          <w:tcPr>
            <w:tcW w:w="392" w:type="dxa"/>
            <w:vMerge w:val="restart"/>
            <w:vAlign w:val="center"/>
          </w:tcPr>
          <w:p w14:paraId="72A5CA7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№</w:t>
            </w:r>
          </w:p>
        </w:tc>
        <w:tc>
          <w:tcPr>
            <w:tcW w:w="4252" w:type="dxa"/>
            <w:vMerge w:val="restart"/>
            <w:vAlign w:val="center"/>
          </w:tcPr>
          <w:p w14:paraId="5D55089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Наименование программного мероприятия (вид деятельности)</w:t>
            </w:r>
          </w:p>
        </w:tc>
        <w:tc>
          <w:tcPr>
            <w:tcW w:w="2268" w:type="dxa"/>
            <w:vMerge w:val="restart"/>
            <w:vAlign w:val="center"/>
          </w:tcPr>
          <w:p w14:paraId="2237DFF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Контингент</w:t>
            </w:r>
          </w:p>
        </w:tc>
        <w:tc>
          <w:tcPr>
            <w:tcW w:w="6379" w:type="dxa"/>
            <w:gridSpan w:val="7"/>
            <w:vAlign w:val="center"/>
          </w:tcPr>
          <w:p w14:paraId="5498401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Объемные показатели</w:t>
            </w:r>
          </w:p>
        </w:tc>
        <w:tc>
          <w:tcPr>
            <w:tcW w:w="1843" w:type="dxa"/>
            <w:vMerge w:val="restart"/>
            <w:vAlign w:val="center"/>
          </w:tcPr>
          <w:p w14:paraId="6FE00DD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исполнитель</w:t>
            </w:r>
          </w:p>
        </w:tc>
      </w:tr>
      <w:tr w:rsidR="00F228B0" w:rsidRPr="00F228B0" w14:paraId="0C59D45E" w14:textId="77777777" w:rsidTr="00F61394">
        <w:trPr>
          <w:trHeight w:val="670"/>
        </w:trPr>
        <w:tc>
          <w:tcPr>
            <w:tcW w:w="392" w:type="dxa"/>
            <w:vMerge/>
            <w:vAlign w:val="center"/>
          </w:tcPr>
          <w:p w14:paraId="020020F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14:paraId="59FE075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016D596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B0AC09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14:paraId="468C5A3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Ед.изм</w:t>
            </w:r>
          </w:p>
        </w:tc>
        <w:tc>
          <w:tcPr>
            <w:tcW w:w="4252" w:type="dxa"/>
            <w:gridSpan w:val="5"/>
            <w:vAlign w:val="center"/>
          </w:tcPr>
          <w:p w14:paraId="116D0B9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Значение показателя</w:t>
            </w:r>
          </w:p>
        </w:tc>
        <w:tc>
          <w:tcPr>
            <w:tcW w:w="1843" w:type="dxa"/>
            <w:vMerge/>
            <w:vAlign w:val="center"/>
          </w:tcPr>
          <w:p w14:paraId="1F61F75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228B0" w:rsidRPr="00F228B0" w14:paraId="031FE0FC" w14:textId="77777777" w:rsidTr="00F61394">
        <w:trPr>
          <w:trHeight w:val="670"/>
        </w:trPr>
        <w:tc>
          <w:tcPr>
            <w:tcW w:w="392" w:type="dxa"/>
            <w:vMerge/>
            <w:vAlign w:val="center"/>
          </w:tcPr>
          <w:p w14:paraId="6D34C9E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14:paraId="1D318B4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14:paraId="10B870F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0ED2959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3FC17DE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D06C0C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2020</w:t>
            </w:r>
          </w:p>
        </w:tc>
        <w:tc>
          <w:tcPr>
            <w:tcW w:w="851" w:type="dxa"/>
            <w:vAlign w:val="center"/>
          </w:tcPr>
          <w:p w14:paraId="071F952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2021</w:t>
            </w:r>
          </w:p>
        </w:tc>
        <w:tc>
          <w:tcPr>
            <w:tcW w:w="850" w:type="dxa"/>
            <w:vAlign w:val="center"/>
          </w:tcPr>
          <w:p w14:paraId="61A9A57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2022</w:t>
            </w:r>
          </w:p>
        </w:tc>
        <w:tc>
          <w:tcPr>
            <w:tcW w:w="851" w:type="dxa"/>
            <w:vAlign w:val="center"/>
          </w:tcPr>
          <w:p w14:paraId="443D140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2023</w:t>
            </w:r>
          </w:p>
        </w:tc>
        <w:tc>
          <w:tcPr>
            <w:tcW w:w="850" w:type="dxa"/>
            <w:vAlign w:val="center"/>
          </w:tcPr>
          <w:p w14:paraId="763635EB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2024</w:t>
            </w:r>
          </w:p>
        </w:tc>
        <w:tc>
          <w:tcPr>
            <w:tcW w:w="1843" w:type="dxa"/>
            <w:vMerge/>
            <w:vAlign w:val="center"/>
          </w:tcPr>
          <w:p w14:paraId="18BF6F5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228B0" w:rsidRPr="00F228B0" w14:paraId="1455A349" w14:textId="77777777" w:rsidTr="00F61394">
        <w:trPr>
          <w:trHeight w:val="127"/>
        </w:trPr>
        <w:tc>
          <w:tcPr>
            <w:tcW w:w="392" w:type="dxa"/>
            <w:vAlign w:val="center"/>
          </w:tcPr>
          <w:p w14:paraId="7906DEB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14:paraId="179BE58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14:paraId="52C1805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6464DBE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14:paraId="0C54E80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3056872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14:paraId="028C7E0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62CB7A4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331DF3C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14:paraId="1F1E9DF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10</w:t>
            </w:r>
          </w:p>
        </w:tc>
        <w:tc>
          <w:tcPr>
            <w:tcW w:w="1843" w:type="dxa"/>
            <w:vAlign w:val="center"/>
          </w:tcPr>
          <w:p w14:paraId="749F0A2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11</w:t>
            </w:r>
          </w:p>
        </w:tc>
      </w:tr>
      <w:tr w:rsidR="00F228B0" w:rsidRPr="00F228B0" w14:paraId="7BAA49AE" w14:textId="77777777" w:rsidTr="00F61394">
        <w:trPr>
          <w:trHeight w:val="1699"/>
        </w:trPr>
        <w:tc>
          <w:tcPr>
            <w:tcW w:w="392" w:type="dxa"/>
            <w:vAlign w:val="center"/>
          </w:tcPr>
          <w:p w14:paraId="3465D9A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14:paraId="425B7CA3" w14:textId="77777777" w:rsidR="0098576A" w:rsidRPr="00F228B0" w:rsidRDefault="0098576A" w:rsidP="00F61394">
            <w:pPr>
              <w:pStyle w:val="afff6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>Повышение квалификации муниципальных служащих (с получением свидетельства государственного образца)</w:t>
            </w:r>
          </w:p>
        </w:tc>
        <w:tc>
          <w:tcPr>
            <w:tcW w:w="2268" w:type="dxa"/>
            <w:vAlign w:val="center"/>
          </w:tcPr>
          <w:p w14:paraId="4AC9500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муниципальные служащие</w:t>
            </w:r>
          </w:p>
        </w:tc>
        <w:tc>
          <w:tcPr>
            <w:tcW w:w="1418" w:type="dxa"/>
            <w:vAlign w:val="center"/>
          </w:tcPr>
          <w:p w14:paraId="281116E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Количество обученных</w:t>
            </w:r>
          </w:p>
        </w:tc>
        <w:tc>
          <w:tcPr>
            <w:tcW w:w="709" w:type="dxa"/>
            <w:vAlign w:val="center"/>
          </w:tcPr>
          <w:p w14:paraId="32A98D3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чел.</w:t>
            </w:r>
          </w:p>
        </w:tc>
        <w:tc>
          <w:tcPr>
            <w:tcW w:w="850" w:type="dxa"/>
            <w:vAlign w:val="center"/>
          </w:tcPr>
          <w:p w14:paraId="2D9C42C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vAlign w:val="center"/>
          </w:tcPr>
          <w:p w14:paraId="5EBA185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14:paraId="2445ACB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14:paraId="1FFF7E7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14:paraId="27A24AA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1843" w:type="dxa"/>
            <w:vMerge w:val="restart"/>
            <w:vAlign w:val="center"/>
          </w:tcPr>
          <w:p w14:paraId="1815E85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отдел муниципальной службы и кадров</w:t>
            </w:r>
          </w:p>
          <w:p w14:paraId="1B7E3F7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отдел бухгалтерского учета и отчетности</w:t>
            </w:r>
          </w:p>
          <w:p w14:paraId="5556BD55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228B0" w:rsidRPr="00F228B0" w14:paraId="26628CCC" w14:textId="77777777" w:rsidTr="00F61394">
        <w:trPr>
          <w:trHeight w:val="113"/>
        </w:trPr>
        <w:tc>
          <w:tcPr>
            <w:tcW w:w="392" w:type="dxa"/>
            <w:vAlign w:val="center"/>
          </w:tcPr>
          <w:p w14:paraId="4ED9965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4252" w:type="dxa"/>
            <w:vAlign w:val="center"/>
          </w:tcPr>
          <w:p w14:paraId="0C686FE1" w14:textId="77777777" w:rsidR="0098576A" w:rsidRPr="00F228B0" w:rsidRDefault="0098576A" w:rsidP="00F61394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>участие в однодневных семинарах, конференциях по профильным направлениям деятельности и вопросам муниципальной службы</w:t>
            </w:r>
          </w:p>
        </w:tc>
        <w:tc>
          <w:tcPr>
            <w:tcW w:w="2268" w:type="dxa"/>
            <w:vAlign w:val="center"/>
          </w:tcPr>
          <w:p w14:paraId="1D98C50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муниципальные служащие</w:t>
            </w:r>
          </w:p>
        </w:tc>
        <w:tc>
          <w:tcPr>
            <w:tcW w:w="1418" w:type="dxa"/>
            <w:vAlign w:val="center"/>
          </w:tcPr>
          <w:p w14:paraId="08CBA9E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Количество обученных</w:t>
            </w:r>
          </w:p>
        </w:tc>
        <w:tc>
          <w:tcPr>
            <w:tcW w:w="709" w:type="dxa"/>
            <w:vAlign w:val="center"/>
          </w:tcPr>
          <w:p w14:paraId="0841251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чел.</w:t>
            </w:r>
          </w:p>
        </w:tc>
        <w:tc>
          <w:tcPr>
            <w:tcW w:w="850" w:type="dxa"/>
            <w:vAlign w:val="center"/>
          </w:tcPr>
          <w:p w14:paraId="46396D2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</w:tcPr>
          <w:p w14:paraId="241C492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6C303A6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  <w:vAlign w:val="center"/>
          </w:tcPr>
          <w:p w14:paraId="113D99A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033D38E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1843" w:type="dxa"/>
            <w:vMerge/>
            <w:vAlign w:val="center"/>
          </w:tcPr>
          <w:p w14:paraId="5EBD7C9D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F228B0" w:rsidRPr="00F228B0" w14:paraId="3F037A36" w14:textId="77777777" w:rsidTr="00F61394">
        <w:trPr>
          <w:trHeight w:val="112"/>
        </w:trPr>
        <w:tc>
          <w:tcPr>
            <w:tcW w:w="392" w:type="dxa"/>
            <w:vAlign w:val="center"/>
          </w:tcPr>
          <w:p w14:paraId="2DC03EF5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4252" w:type="dxa"/>
            <w:vAlign w:val="center"/>
          </w:tcPr>
          <w:p w14:paraId="433C1678" w14:textId="77777777" w:rsidR="0098576A" w:rsidRPr="00F228B0" w:rsidRDefault="0098576A" w:rsidP="00F61394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 xml:space="preserve">профессиональное обучение претендентов в состав кадрового резерва органов местного самоуправления и подведомственных учреждений, профессиональная </w:t>
            </w:r>
            <w:r w:rsidRPr="00F228B0">
              <w:rPr>
                <w:sz w:val="28"/>
                <w:szCs w:val="28"/>
              </w:rPr>
              <w:lastRenderedPageBreak/>
              <w:t>переподготовка муниципальных служащих</w:t>
            </w:r>
          </w:p>
        </w:tc>
        <w:tc>
          <w:tcPr>
            <w:tcW w:w="2268" w:type="dxa"/>
            <w:vAlign w:val="center"/>
          </w:tcPr>
          <w:p w14:paraId="7336CEC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lastRenderedPageBreak/>
              <w:t>муниципальные служащие, лица, состоящие в кадровом резерве</w:t>
            </w:r>
          </w:p>
        </w:tc>
        <w:tc>
          <w:tcPr>
            <w:tcW w:w="1418" w:type="dxa"/>
          </w:tcPr>
          <w:p w14:paraId="18A7E304" w14:textId="77777777" w:rsidR="0098576A" w:rsidRPr="00F228B0" w:rsidRDefault="0098576A" w:rsidP="00F61394">
            <w:r w:rsidRPr="00F228B0">
              <w:rPr>
                <w:rFonts w:eastAsia="Calibri"/>
                <w:bCs/>
                <w:sz w:val="28"/>
                <w:szCs w:val="28"/>
              </w:rPr>
              <w:t>Количество обученных</w:t>
            </w:r>
          </w:p>
        </w:tc>
        <w:tc>
          <w:tcPr>
            <w:tcW w:w="709" w:type="dxa"/>
          </w:tcPr>
          <w:p w14:paraId="7BBCDCCD" w14:textId="77777777" w:rsidR="0098576A" w:rsidRPr="00F228B0" w:rsidRDefault="0098576A" w:rsidP="00F61394">
            <w:pPr>
              <w:rPr>
                <w:sz w:val="28"/>
              </w:rPr>
            </w:pPr>
            <w:r w:rsidRPr="00F228B0">
              <w:rPr>
                <w:sz w:val="28"/>
              </w:rPr>
              <w:t>чел.</w:t>
            </w:r>
          </w:p>
        </w:tc>
        <w:tc>
          <w:tcPr>
            <w:tcW w:w="850" w:type="dxa"/>
            <w:vAlign w:val="center"/>
          </w:tcPr>
          <w:p w14:paraId="176FA83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14:paraId="31946C9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14:paraId="2616C24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14:paraId="5229284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14:paraId="0FFB85B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14:paraId="3F446C8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14:paraId="0374524C" w14:textId="77777777" w:rsidR="0098576A" w:rsidRPr="00F228B0" w:rsidRDefault="0098576A" w:rsidP="0098576A">
      <w:pPr>
        <w:autoSpaceDE w:val="0"/>
        <w:autoSpaceDN w:val="0"/>
        <w:ind w:left="720"/>
        <w:jc w:val="center"/>
        <w:rPr>
          <w:bCs/>
          <w:sz w:val="28"/>
          <w:szCs w:val="28"/>
        </w:rPr>
        <w:sectPr w:rsidR="0098576A" w:rsidRPr="00F228B0" w:rsidSect="0098576A">
          <w:pgSz w:w="16838" w:h="11906" w:orient="landscape"/>
          <w:pgMar w:top="1134" w:right="1134" w:bottom="851" w:left="425" w:header="709" w:footer="709" w:gutter="0"/>
          <w:cols w:space="708"/>
          <w:docGrid w:linePitch="360"/>
        </w:sectPr>
      </w:pPr>
    </w:p>
    <w:p w14:paraId="2085D792" w14:textId="25458D55" w:rsidR="0098576A" w:rsidRPr="00F228B0" w:rsidRDefault="0098576A" w:rsidP="0098576A">
      <w:pPr>
        <w:autoSpaceDE w:val="0"/>
        <w:autoSpaceDN w:val="0"/>
        <w:ind w:left="720"/>
        <w:jc w:val="center"/>
        <w:rPr>
          <w:bCs/>
          <w:sz w:val="28"/>
          <w:szCs w:val="28"/>
        </w:rPr>
      </w:pPr>
      <w:r w:rsidRPr="00F228B0">
        <w:rPr>
          <w:bCs/>
          <w:sz w:val="28"/>
          <w:szCs w:val="28"/>
        </w:rPr>
        <w:lastRenderedPageBreak/>
        <w:t>Показатели непосредственного результата реализации программных мероприятий</w:t>
      </w:r>
    </w:p>
    <w:tbl>
      <w:tblPr>
        <w:tblpPr w:leftFromText="180" w:rightFromText="180" w:vertAnchor="text" w:horzAnchor="margin" w:tblpXSpec="center" w:tblpY="562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86"/>
        <w:gridCol w:w="1024"/>
        <w:gridCol w:w="1276"/>
        <w:gridCol w:w="851"/>
        <w:gridCol w:w="850"/>
        <w:gridCol w:w="851"/>
        <w:gridCol w:w="850"/>
        <w:gridCol w:w="851"/>
        <w:gridCol w:w="850"/>
      </w:tblGrid>
      <w:tr w:rsidR="00F228B0" w:rsidRPr="00F228B0" w14:paraId="08EA8FDB" w14:textId="77777777" w:rsidTr="00F61394">
        <w:trPr>
          <w:trHeight w:val="439"/>
        </w:trPr>
        <w:tc>
          <w:tcPr>
            <w:tcW w:w="534" w:type="dxa"/>
            <w:vMerge w:val="restart"/>
            <w:vAlign w:val="center"/>
          </w:tcPr>
          <w:p w14:paraId="49ABCB1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14:paraId="5E9AFD0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№</w:t>
            </w:r>
          </w:p>
        </w:tc>
        <w:tc>
          <w:tcPr>
            <w:tcW w:w="3086" w:type="dxa"/>
            <w:vMerge w:val="restart"/>
            <w:vAlign w:val="center"/>
          </w:tcPr>
          <w:p w14:paraId="7AEA074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Наименование программного мероприятия (вид деятельности)</w:t>
            </w:r>
          </w:p>
        </w:tc>
        <w:tc>
          <w:tcPr>
            <w:tcW w:w="1024" w:type="dxa"/>
            <w:vMerge w:val="restart"/>
            <w:vAlign w:val="center"/>
          </w:tcPr>
          <w:p w14:paraId="7F2613CB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Контингент</w:t>
            </w:r>
          </w:p>
        </w:tc>
        <w:tc>
          <w:tcPr>
            <w:tcW w:w="6379" w:type="dxa"/>
            <w:gridSpan w:val="7"/>
            <w:vAlign w:val="center"/>
          </w:tcPr>
          <w:p w14:paraId="72D24D4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Качественные показатели</w:t>
            </w:r>
          </w:p>
        </w:tc>
      </w:tr>
      <w:tr w:rsidR="00F228B0" w:rsidRPr="00F228B0" w14:paraId="68592BB0" w14:textId="77777777" w:rsidTr="00F61394">
        <w:trPr>
          <w:trHeight w:val="316"/>
        </w:trPr>
        <w:tc>
          <w:tcPr>
            <w:tcW w:w="534" w:type="dxa"/>
            <w:vMerge/>
            <w:vAlign w:val="center"/>
          </w:tcPr>
          <w:p w14:paraId="299D84E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086" w:type="dxa"/>
            <w:vMerge/>
            <w:vAlign w:val="center"/>
          </w:tcPr>
          <w:p w14:paraId="1B012CB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24" w:type="dxa"/>
            <w:vMerge/>
            <w:vAlign w:val="center"/>
          </w:tcPr>
          <w:p w14:paraId="171C962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3EB87EA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46DFA08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Ед. изм.</w:t>
            </w:r>
          </w:p>
        </w:tc>
        <w:tc>
          <w:tcPr>
            <w:tcW w:w="4252" w:type="dxa"/>
            <w:gridSpan w:val="5"/>
            <w:vAlign w:val="center"/>
          </w:tcPr>
          <w:p w14:paraId="0C1DA53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Значение показателя</w:t>
            </w:r>
          </w:p>
        </w:tc>
      </w:tr>
      <w:tr w:rsidR="00F228B0" w:rsidRPr="00F228B0" w14:paraId="22302957" w14:textId="77777777" w:rsidTr="00F61394">
        <w:trPr>
          <w:trHeight w:val="316"/>
        </w:trPr>
        <w:tc>
          <w:tcPr>
            <w:tcW w:w="534" w:type="dxa"/>
            <w:vMerge/>
            <w:vAlign w:val="center"/>
          </w:tcPr>
          <w:p w14:paraId="3FEDFBEB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3086" w:type="dxa"/>
            <w:vMerge/>
            <w:vAlign w:val="center"/>
          </w:tcPr>
          <w:p w14:paraId="27E63F5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024" w:type="dxa"/>
            <w:vMerge/>
            <w:vAlign w:val="center"/>
          </w:tcPr>
          <w:p w14:paraId="4717AAD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14:paraId="7201DE95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14:paraId="4CC4EA3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95A5C5B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2020</w:t>
            </w:r>
          </w:p>
        </w:tc>
        <w:tc>
          <w:tcPr>
            <w:tcW w:w="851" w:type="dxa"/>
            <w:vAlign w:val="center"/>
          </w:tcPr>
          <w:p w14:paraId="5A95EC1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2021</w:t>
            </w:r>
          </w:p>
        </w:tc>
        <w:tc>
          <w:tcPr>
            <w:tcW w:w="850" w:type="dxa"/>
            <w:vAlign w:val="center"/>
          </w:tcPr>
          <w:p w14:paraId="44902BA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2022</w:t>
            </w:r>
          </w:p>
        </w:tc>
        <w:tc>
          <w:tcPr>
            <w:tcW w:w="851" w:type="dxa"/>
            <w:vAlign w:val="center"/>
          </w:tcPr>
          <w:p w14:paraId="69E800C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2023</w:t>
            </w:r>
          </w:p>
        </w:tc>
        <w:tc>
          <w:tcPr>
            <w:tcW w:w="850" w:type="dxa"/>
            <w:vAlign w:val="center"/>
          </w:tcPr>
          <w:p w14:paraId="0471F0D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2024</w:t>
            </w:r>
          </w:p>
        </w:tc>
      </w:tr>
      <w:tr w:rsidR="00F228B0" w:rsidRPr="00F228B0" w14:paraId="3B81DC77" w14:textId="77777777" w:rsidTr="00F61394">
        <w:trPr>
          <w:trHeight w:val="134"/>
        </w:trPr>
        <w:tc>
          <w:tcPr>
            <w:tcW w:w="534" w:type="dxa"/>
            <w:vAlign w:val="center"/>
          </w:tcPr>
          <w:p w14:paraId="2CAEB6E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086" w:type="dxa"/>
            <w:vAlign w:val="center"/>
          </w:tcPr>
          <w:p w14:paraId="45ABED5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024" w:type="dxa"/>
            <w:vAlign w:val="center"/>
          </w:tcPr>
          <w:p w14:paraId="6FBD4DF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14:paraId="4C64E66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14:paraId="55E6F59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14:paraId="1867D62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14:paraId="62906B0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7</w:t>
            </w:r>
          </w:p>
        </w:tc>
        <w:tc>
          <w:tcPr>
            <w:tcW w:w="850" w:type="dxa"/>
            <w:vAlign w:val="center"/>
          </w:tcPr>
          <w:p w14:paraId="59665D2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4710A62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14:paraId="64C382E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10</w:t>
            </w:r>
          </w:p>
        </w:tc>
      </w:tr>
      <w:tr w:rsidR="00F228B0" w:rsidRPr="00F228B0" w14:paraId="50C4A8EE" w14:textId="77777777" w:rsidTr="00F61394">
        <w:trPr>
          <w:trHeight w:val="123"/>
        </w:trPr>
        <w:tc>
          <w:tcPr>
            <w:tcW w:w="534" w:type="dxa"/>
            <w:vAlign w:val="center"/>
          </w:tcPr>
          <w:p w14:paraId="7FF3A76E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086" w:type="dxa"/>
            <w:vAlign w:val="center"/>
          </w:tcPr>
          <w:p w14:paraId="416B1DDF" w14:textId="77777777" w:rsidR="0098576A" w:rsidRPr="00F228B0" w:rsidRDefault="0098576A" w:rsidP="00F61394">
            <w:pPr>
              <w:pStyle w:val="afff6"/>
              <w:spacing w:before="0" w:beforeAutospacing="0" w:after="0" w:afterAutospacing="0"/>
              <w:rPr>
                <w:rFonts w:eastAsia="Calibri"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>Повышение квалификации муниципальных служащих (с получением свидетельства государственного образца)</w:t>
            </w:r>
          </w:p>
        </w:tc>
        <w:tc>
          <w:tcPr>
            <w:tcW w:w="1024" w:type="dxa"/>
            <w:vAlign w:val="center"/>
          </w:tcPr>
          <w:p w14:paraId="4565D80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муниципальные служащие</w:t>
            </w:r>
          </w:p>
        </w:tc>
        <w:tc>
          <w:tcPr>
            <w:tcW w:w="1276" w:type="dxa"/>
            <w:vAlign w:val="center"/>
          </w:tcPr>
          <w:p w14:paraId="6F1DE44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Факт проведения мероприятия</w:t>
            </w:r>
          </w:p>
        </w:tc>
        <w:tc>
          <w:tcPr>
            <w:tcW w:w="851" w:type="dxa"/>
            <w:vAlign w:val="center"/>
          </w:tcPr>
          <w:p w14:paraId="68CB602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1-да;</w:t>
            </w:r>
          </w:p>
          <w:p w14:paraId="5D352C8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 xml:space="preserve"> 0-нет</w:t>
            </w:r>
          </w:p>
        </w:tc>
        <w:tc>
          <w:tcPr>
            <w:tcW w:w="850" w:type="dxa"/>
            <w:vAlign w:val="center"/>
          </w:tcPr>
          <w:p w14:paraId="5BF95DB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088D94F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3A99A7BF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33C50B3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294B81F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F228B0" w:rsidRPr="00F228B0" w14:paraId="43CA03E5" w14:textId="77777777" w:rsidTr="00F61394">
        <w:trPr>
          <w:trHeight w:val="123"/>
        </w:trPr>
        <w:tc>
          <w:tcPr>
            <w:tcW w:w="534" w:type="dxa"/>
            <w:vAlign w:val="center"/>
          </w:tcPr>
          <w:p w14:paraId="23919D03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3086" w:type="dxa"/>
            <w:vAlign w:val="center"/>
          </w:tcPr>
          <w:p w14:paraId="24413ACF" w14:textId="77777777" w:rsidR="0098576A" w:rsidRPr="00F228B0" w:rsidRDefault="0098576A" w:rsidP="00F61394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>участие в однодневных семинарах, конференциях по профильным направлениям деятельности и вопросам муниципальной службы</w:t>
            </w:r>
          </w:p>
        </w:tc>
        <w:tc>
          <w:tcPr>
            <w:tcW w:w="1024" w:type="dxa"/>
            <w:vAlign w:val="center"/>
          </w:tcPr>
          <w:p w14:paraId="7579CBF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муниципальные служащие</w:t>
            </w:r>
          </w:p>
        </w:tc>
        <w:tc>
          <w:tcPr>
            <w:tcW w:w="1276" w:type="dxa"/>
            <w:vAlign w:val="center"/>
          </w:tcPr>
          <w:p w14:paraId="5C91FE5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Факт проведения мероприятия</w:t>
            </w:r>
          </w:p>
        </w:tc>
        <w:tc>
          <w:tcPr>
            <w:tcW w:w="851" w:type="dxa"/>
            <w:vAlign w:val="center"/>
          </w:tcPr>
          <w:p w14:paraId="67D66FE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1-да;</w:t>
            </w:r>
          </w:p>
          <w:p w14:paraId="28908C4C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 xml:space="preserve"> 0-нет</w:t>
            </w:r>
          </w:p>
        </w:tc>
        <w:tc>
          <w:tcPr>
            <w:tcW w:w="850" w:type="dxa"/>
            <w:vAlign w:val="center"/>
          </w:tcPr>
          <w:p w14:paraId="4C63181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10A064C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7446FD2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6269EF32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150A3618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  <w:tr w:rsidR="00F228B0" w:rsidRPr="00F228B0" w14:paraId="6E3E9319" w14:textId="77777777" w:rsidTr="00F61394">
        <w:trPr>
          <w:trHeight w:val="123"/>
        </w:trPr>
        <w:tc>
          <w:tcPr>
            <w:tcW w:w="534" w:type="dxa"/>
            <w:vAlign w:val="center"/>
          </w:tcPr>
          <w:p w14:paraId="3804457A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086" w:type="dxa"/>
            <w:vAlign w:val="center"/>
          </w:tcPr>
          <w:p w14:paraId="16EA38A2" w14:textId="77777777" w:rsidR="0098576A" w:rsidRPr="00F228B0" w:rsidRDefault="0098576A" w:rsidP="00F61394">
            <w:pPr>
              <w:autoSpaceDE w:val="0"/>
              <w:autoSpaceDN w:val="0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sz w:val="28"/>
                <w:szCs w:val="28"/>
              </w:rPr>
              <w:t>профессиональное обучение претендентов в состав кадрового резерва органов местного самоуправления и подведомственных учреждений, профессиональная переподготовка муниципальных служащих</w:t>
            </w:r>
          </w:p>
        </w:tc>
        <w:tc>
          <w:tcPr>
            <w:tcW w:w="1024" w:type="dxa"/>
            <w:vAlign w:val="center"/>
          </w:tcPr>
          <w:p w14:paraId="328B5420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муниципальные служащие, лица, состоящие в кадровом резерве</w:t>
            </w:r>
          </w:p>
        </w:tc>
        <w:tc>
          <w:tcPr>
            <w:tcW w:w="1276" w:type="dxa"/>
            <w:vAlign w:val="center"/>
          </w:tcPr>
          <w:p w14:paraId="26272F1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Факт проведения мероприятия</w:t>
            </w:r>
          </w:p>
        </w:tc>
        <w:tc>
          <w:tcPr>
            <w:tcW w:w="851" w:type="dxa"/>
            <w:vAlign w:val="center"/>
          </w:tcPr>
          <w:p w14:paraId="4846223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1-да;</w:t>
            </w:r>
          </w:p>
          <w:p w14:paraId="459AFC1B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 xml:space="preserve"> 0-нет</w:t>
            </w:r>
          </w:p>
        </w:tc>
        <w:tc>
          <w:tcPr>
            <w:tcW w:w="850" w:type="dxa"/>
            <w:vAlign w:val="center"/>
          </w:tcPr>
          <w:p w14:paraId="65C68221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0B7B2287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0DE85629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14:paraId="253E1074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14:paraId="5909F666" w14:textId="77777777" w:rsidR="0098576A" w:rsidRPr="00F228B0" w:rsidRDefault="0098576A" w:rsidP="00F61394">
            <w:pPr>
              <w:autoSpaceDE w:val="0"/>
              <w:autoSpaceDN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F228B0">
              <w:rPr>
                <w:rFonts w:eastAsia="Calibri"/>
                <w:bCs/>
                <w:sz w:val="28"/>
                <w:szCs w:val="28"/>
              </w:rPr>
              <w:t>1</w:t>
            </w:r>
          </w:p>
        </w:tc>
      </w:tr>
    </w:tbl>
    <w:p w14:paraId="719E236F" w14:textId="77777777" w:rsidR="0098576A" w:rsidRPr="00200D43" w:rsidRDefault="0098576A" w:rsidP="0098576A">
      <w:pPr>
        <w:rPr>
          <w:color w:val="FF0000"/>
        </w:rPr>
      </w:pPr>
    </w:p>
    <w:p w14:paraId="5AC2552E" w14:textId="77777777" w:rsidR="0098576A" w:rsidRPr="00200D43" w:rsidRDefault="0098576A" w:rsidP="0098576A">
      <w:pPr>
        <w:rPr>
          <w:color w:val="FF0000"/>
        </w:rPr>
      </w:pPr>
    </w:p>
    <w:sectPr w:rsidR="0098576A" w:rsidRPr="00200D43" w:rsidSect="009B7D85">
      <w:pgSz w:w="11906" w:h="16838"/>
      <w:pgMar w:top="1134" w:right="709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DDDE1" w14:textId="77777777" w:rsidR="005D49D0" w:rsidRDefault="005D49D0">
      <w:r>
        <w:separator/>
      </w:r>
    </w:p>
  </w:endnote>
  <w:endnote w:type="continuationSeparator" w:id="0">
    <w:p w14:paraId="4F34D639" w14:textId="77777777" w:rsidR="005D49D0" w:rsidRDefault="005D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E978" w14:textId="77777777" w:rsidR="00F61394" w:rsidRDefault="00F6139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50CD" w14:textId="77777777" w:rsidR="00F61394" w:rsidRDefault="00F61394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9FF0" w14:textId="77777777" w:rsidR="00F61394" w:rsidRDefault="00F61394">
    <w:pPr>
      <w:pStyle w:val="a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39F5" w14:textId="77777777" w:rsidR="00F61394" w:rsidRDefault="00F61394">
    <w:pPr>
      <w:pStyle w:val="af4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7B3F" w14:textId="77777777" w:rsidR="00F61394" w:rsidRDefault="00F61394">
    <w:pPr>
      <w:pStyle w:val="af4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1BC58" w14:textId="77777777" w:rsidR="00F61394" w:rsidRDefault="00F6139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6EB47" w14:textId="77777777" w:rsidR="005D49D0" w:rsidRDefault="005D49D0">
      <w:r>
        <w:separator/>
      </w:r>
    </w:p>
  </w:footnote>
  <w:footnote w:type="continuationSeparator" w:id="0">
    <w:p w14:paraId="7BC169F8" w14:textId="77777777" w:rsidR="005D49D0" w:rsidRDefault="005D4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028E" w14:textId="77777777" w:rsidR="00F61394" w:rsidRDefault="00F61394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A28E" w14:textId="77777777" w:rsidR="00F61394" w:rsidRDefault="00F61394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8486" w14:textId="77777777" w:rsidR="00F61394" w:rsidRDefault="00F61394">
    <w:pPr>
      <w:pStyle w:val="af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026E" w14:textId="77777777" w:rsidR="00F61394" w:rsidRDefault="00F61394">
    <w:pPr>
      <w:pStyle w:val="af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B9D7" w14:textId="77777777" w:rsidR="00F61394" w:rsidRDefault="00F61394">
    <w:pPr>
      <w:pStyle w:val="af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2461" w14:textId="77777777" w:rsidR="00F61394" w:rsidRDefault="00F61394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979"/>
    <w:multiLevelType w:val="multilevel"/>
    <w:tmpl w:val="6D1C4DC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151ED"/>
    <w:multiLevelType w:val="hybridMultilevel"/>
    <w:tmpl w:val="D9DEA640"/>
    <w:lvl w:ilvl="0" w:tplc="11A08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77919"/>
    <w:multiLevelType w:val="multilevel"/>
    <w:tmpl w:val="227C7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8D096A"/>
    <w:multiLevelType w:val="multilevel"/>
    <w:tmpl w:val="EFAEA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BD0D79"/>
    <w:multiLevelType w:val="hybridMultilevel"/>
    <w:tmpl w:val="EA94BE68"/>
    <w:lvl w:ilvl="0" w:tplc="36F82230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F0D89"/>
    <w:multiLevelType w:val="hybridMultilevel"/>
    <w:tmpl w:val="8B1E9640"/>
    <w:lvl w:ilvl="0" w:tplc="A4CA4D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94D18"/>
    <w:multiLevelType w:val="multilevel"/>
    <w:tmpl w:val="8C1475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0" w15:restartNumberingAfterBreak="0">
    <w:nsid w:val="22AF4FEB"/>
    <w:multiLevelType w:val="multilevel"/>
    <w:tmpl w:val="5332F4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86673"/>
    <w:multiLevelType w:val="multilevel"/>
    <w:tmpl w:val="2A3A58C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B2D11AE"/>
    <w:multiLevelType w:val="hybridMultilevel"/>
    <w:tmpl w:val="FA261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84531"/>
    <w:multiLevelType w:val="hybridMultilevel"/>
    <w:tmpl w:val="4E4C42BC"/>
    <w:lvl w:ilvl="0" w:tplc="05E228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11BDE"/>
    <w:multiLevelType w:val="hybridMultilevel"/>
    <w:tmpl w:val="6EFA0C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75511"/>
    <w:multiLevelType w:val="multilevel"/>
    <w:tmpl w:val="477855D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469634A0"/>
    <w:multiLevelType w:val="hybridMultilevel"/>
    <w:tmpl w:val="459E1DFC"/>
    <w:lvl w:ilvl="0" w:tplc="8DD6CDE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8" w15:restartNumberingAfterBreak="0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9870FB"/>
    <w:multiLevelType w:val="multilevel"/>
    <w:tmpl w:val="4DFAE3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F583977"/>
    <w:multiLevelType w:val="multilevel"/>
    <w:tmpl w:val="93F0C5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 w15:restartNumberingAfterBreak="0">
    <w:nsid w:val="55085311"/>
    <w:multiLevelType w:val="hybridMultilevel"/>
    <w:tmpl w:val="1DACA970"/>
    <w:lvl w:ilvl="0" w:tplc="031212F8">
      <w:start w:val="1"/>
      <w:numFmt w:val="upperRoman"/>
      <w:lvlText w:val="%1."/>
      <w:lvlJc w:val="left"/>
      <w:pPr>
        <w:ind w:left="15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6" w15:restartNumberingAfterBreak="0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7" w15:restartNumberingAfterBreak="0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736982"/>
    <w:multiLevelType w:val="multilevel"/>
    <w:tmpl w:val="EFAEA9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B183949"/>
    <w:multiLevelType w:val="hybridMultilevel"/>
    <w:tmpl w:val="3ADA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43607CA"/>
    <w:multiLevelType w:val="multilevel"/>
    <w:tmpl w:val="0A0606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144504">
    <w:abstractNumId w:val="42"/>
  </w:num>
  <w:num w:numId="2" w16cid:durableId="505439226">
    <w:abstractNumId w:val="4"/>
  </w:num>
  <w:num w:numId="3" w16cid:durableId="834345659">
    <w:abstractNumId w:val="41"/>
  </w:num>
  <w:num w:numId="4" w16cid:durableId="1298488838">
    <w:abstractNumId w:val="34"/>
  </w:num>
  <w:num w:numId="5" w16cid:durableId="49573581">
    <w:abstractNumId w:val="16"/>
  </w:num>
  <w:num w:numId="6" w16cid:durableId="532767487">
    <w:abstractNumId w:val="39"/>
  </w:num>
  <w:num w:numId="7" w16cid:durableId="1865441841">
    <w:abstractNumId w:val="6"/>
  </w:num>
  <w:num w:numId="8" w16cid:durableId="1743327965">
    <w:abstractNumId w:val="7"/>
  </w:num>
  <w:num w:numId="9" w16cid:durableId="1854029576">
    <w:abstractNumId w:val="1"/>
  </w:num>
  <w:num w:numId="10" w16cid:durableId="1130124096">
    <w:abstractNumId w:val="15"/>
  </w:num>
  <w:num w:numId="11" w16cid:durableId="54205914">
    <w:abstractNumId w:val="19"/>
  </w:num>
  <w:num w:numId="12" w16cid:durableId="17901697">
    <w:abstractNumId w:val="32"/>
  </w:num>
  <w:num w:numId="13" w16cid:durableId="2013988871">
    <w:abstractNumId w:val="8"/>
  </w:num>
  <w:num w:numId="14" w16cid:durableId="29694968">
    <w:abstractNumId w:val="45"/>
  </w:num>
  <w:num w:numId="15" w16cid:durableId="894124632">
    <w:abstractNumId w:val="2"/>
  </w:num>
  <w:num w:numId="16" w16cid:durableId="1565212335">
    <w:abstractNumId w:val="29"/>
  </w:num>
  <w:num w:numId="17" w16cid:durableId="928463866">
    <w:abstractNumId w:val="22"/>
  </w:num>
  <w:num w:numId="18" w16cid:durableId="986785688">
    <w:abstractNumId w:val="38"/>
  </w:num>
  <w:num w:numId="19" w16cid:durableId="634873847">
    <w:abstractNumId w:val="3"/>
  </w:num>
  <w:num w:numId="20" w16cid:durableId="1387725129">
    <w:abstractNumId w:val="10"/>
  </w:num>
  <w:num w:numId="21" w16cid:durableId="1358387796">
    <w:abstractNumId w:val="14"/>
  </w:num>
  <w:num w:numId="22" w16cid:durableId="668673555">
    <w:abstractNumId w:val="35"/>
  </w:num>
  <w:num w:numId="23" w16cid:durableId="1934778503">
    <w:abstractNumId w:val="23"/>
  </w:num>
  <w:num w:numId="24" w16cid:durableId="1805851927">
    <w:abstractNumId w:val="25"/>
  </w:num>
  <w:num w:numId="25" w16cid:durableId="1674062864">
    <w:abstractNumId w:val="30"/>
  </w:num>
  <w:num w:numId="26" w16cid:durableId="1048725458">
    <w:abstractNumId w:val="24"/>
  </w:num>
  <w:num w:numId="27" w16cid:durableId="1968511253">
    <w:abstractNumId w:val="33"/>
  </w:num>
  <w:num w:numId="28" w16cid:durableId="2046977850">
    <w:abstractNumId w:val="21"/>
  </w:num>
  <w:num w:numId="29" w16cid:durableId="1215001035">
    <w:abstractNumId w:val="31"/>
  </w:num>
  <w:num w:numId="30" w16cid:durableId="2134401121">
    <w:abstractNumId w:val="40"/>
  </w:num>
  <w:num w:numId="31" w16cid:durableId="331954442">
    <w:abstractNumId w:val="27"/>
  </w:num>
  <w:num w:numId="32" w16cid:durableId="1569726073">
    <w:abstractNumId w:val="9"/>
  </w:num>
  <w:num w:numId="33" w16cid:durableId="1492284987">
    <w:abstractNumId w:val="12"/>
  </w:num>
  <w:num w:numId="34" w16cid:durableId="848253947">
    <w:abstractNumId w:val="18"/>
  </w:num>
  <w:num w:numId="35" w16cid:durableId="14722906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699991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57924885">
    <w:abstractNumId w:val="28"/>
  </w:num>
  <w:num w:numId="38" w16cid:durableId="130636084">
    <w:abstractNumId w:val="4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31900041">
    <w:abstractNumId w:val="20"/>
  </w:num>
  <w:num w:numId="40" w16cid:durableId="673189853">
    <w:abstractNumId w:val="26"/>
  </w:num>
  <w:num w:numId="41" w16cid:durableId="19617598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655280">
    <w:abstractNumId w:val="17"/>
  </w:num>
  <w:num w:numId="43" w16cid:durableId="1688291306">
    <w:abstractNumId w:val="43"/>
  </w:num>
  <w:num w:numId="44" w16cid:durableId="2066026478">
    <w:abstractNumId w:val="46"/>
  </w:num>
  <w:num w:numId="45" w16cid:durableId="1370454009">
    <w:abstractNumId w:val="36"/>
  </w:num>
  <w:num w:numId="46" w16cid:durableId="387195155">
    <w:abstractNumId w:val="37"/>
  </w:num>
  <w:num w:numId="47" w16cid:durableId="1534152769">
    <w:abstractNumId w:val="11"/>
  </w:num>
  <w:num w:numId="48" w16cid:durableId="610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B47"/>
    <w:rsid w:val="00003A7B"/>
    <w:rsid w:val="000057BA"/>
    <w:rsid w:val="00011A49"/>
    <w:rsid w:val="00014BA0"/>
    <w:rsid w:val="0002616C"/>
    <w:rsid w:val="00033B91"/>
    <w:rsid w:val="000351AA"/>
    <w:rsid w:val="00042E13"/>
    <w:rsid w:val="00045090"/>
    <w:rsid w:val="00051E98"/>
    <w:rsid w:val="00065BF6"/>
    <w:rsid w:val="00083432"/>
    <w:rsid w:val="000930E1"/>
    <w:rsid w:val="00096954"/>
    <w:rsid w:val="00096CE1"/>
    <w:rsid w:val="000A463A"/>
    <w:rsid w:val="000A741A"/>
    <w:rsid w:val="000B0AC3"/>
    <w:rsid w:val="000B51BA"/>
    <w:rsid w:val="000B6CA4"/>
    <w:rsid w:val="000C1CB9"/>
    <w:rsid w:val="000C7C06"/>
    <w:rsid w:val="000D6161"/>
    <w:rsid w:val="000E2E64"/>
    <w:rsid w:val="000F04F1"/>
    <w:rsid w:val="000F757B"/>
    <w:rsid w:val="0010221D"/>
    <w:rsid w:val="001040EB"/>
    <w:rsid w:val="00114AAF"/>
    <w:rsid w:val="00121FF9"/>
    <w:rsid w:val="00130B9E"/>
    <w:rsid w:val="00143397"/>
    <w:rsid w:val="001463CD"/>
    <w:rsid w:val="00146521"/>
    <w:rsid w:val="00151FC0"/>
    <w:rsid w:val="00154962"/>
    <w:rsid w:val="001567C1"/>
    <w:rsid w:val="00157658"/>
    <w:rsid w:val="00164996"/>
    <w:rsid w:val="00170016"/>
    <w:rsid w:val="00176018"/>
    <w:rsid w:val="00176778"/>
    <w:rsid w:val="00186710"/>
    <w:rsid w:val="00190A2F"/>
    <w:rsid w:val="00191154"/>
    <w:rsid w:val="001A4B08"/>
    <w:rsid w:val="001A6347"/>
    <w:rsid w:val="001C030D"/>
    <w:rsid w:val="001C5941"/>
    <w:rsid w:val="001C688D"/>
    <w:rsid w:val="001D52A1"/>
    <w:rsid w:val="001E05A8"/>
    <w:rsid w:val="001E3179"/>
    <w:rsid w:val="001E346B"/>
    <w:rsid w:val="001E7963"/>
    <w:rsid w:val="001F038D"/>
    <w:rsid w:val="001F1AC6"/>
    <w:rsid w:val="001F264D"/>
    <w:rsid w:val="00200D43"/>
    <w:rsid w:val="00204400"/>
    <w:rsid w:val="0020470F"/>
    <w:rsid w:val="002145D6"/>
    <w:rsid w:val="00214B38"/>
    <w:rsid w:val="00221BD7"/>
    <w:rsid w:val="00224086"/>
    <w:rsid w:val="00233598"/>
    <w:rsid w:val="00235364"/>
    <w:rsid w:val="002438B5"/>
    <w:rsid w:val="00243BD3"/>
    <w:rsid w:val="00244390"/>
    <w:rsid w:val="0024714B"/>
    <w:rsid w:val="00251FFD"/>
    <w:rsid w:val="002659A2"/>
    <w:rsid w:val="00270360"/>
    <w:rsid w:val="002720CB"/>
    <w:rsid w:val="002776DE"/>
    <w:rsid w:val="00281AA2"/>
    <w:rsid w:val="002850E4"/>
    <w:rsid w:val="00287506"/>
    <w:rsid w:val="00292AB7"/>
    <w:rsid w:val="00295FFF"/>
    <w:rsid w:val="002A0DE8"/>
    <w:rsid w:val="002B02FA"/>
    <w:rsid w:val="002B3DC8"/>
    <w:rsid w:val="002C0A15"/>
    <w:rsid w:val="002C168B"/>
    <w:rsid w:val="002C7A47"/>
    <w:rsid w:val="002D5A1C"/>
    <w:rsid w:val="00306A57"/>
    <w:rsid w:val="003244AD"/>
    <w:rsid w:val="00324919"/>
    <w:rsid w:val="00325162"/>
    <w:rsid w:val="003348A2"/>
    <w:rsid w:val="00335D10"/>
    <w:rsid w:val="00336E95"/>
    <w:rsid w:val="00352B3D"/>
    <w:rsid w:val="00362542"/>
    <w:rsid w:val="003670F4"/>
    <w:rsid w:val="00367BDB"/>
    <w:rsid w:val="003758EA"/>
    <w:rsid w:val="00382608"/>
    <w:rsid w:val="00384BC7"/>
    <w:rsid w:val="0038711D"/>
    <w:rsid w:val="003935B4"/>
    <w:rsid w:val="003973C2"/>
    <w:rsid w:val="003A0D52"/>
    <w:rsid w:val="003A1D22"/>
    <w:rsid w:val="003A4B64"/>
    <w:rsid w:val="003A50B8"/>
    <w:rsid w:val="003B25B2"/>
    <w:rsid w:val="003B64CD"/>
    <w:rsid w:val="003C0F07"/>
    <w:rsid w:val="003D30FB"/>
    <w:rsid w:val="003D59AE"/>
    <w:rsid w:val="003E0AC6"/>
    <w:rsid w:val="003E1F14"/>
    <w:rsid w:val="003F1EBC"/>
    <w:rsid w:val="003F63EC"/>
    <w:rsid w:val="003F6C00"/>
    <w:rsid w:val="004041B7"/>
    <w:rsid w:val="00413F05"/>
    <w:rsid w:val="004147CD"/>
    <w:rsid w:val="004154DF"/>
    <w:rsid w:val="00415CD9"/>
    <w:rsid w:val="004179C2"/>
    <w:rsid w:val="004232CD"/>
    <w:rsid w:val="004251D1"/>
    <w:rsid w:val="004268EB"/>
    <w:rsid w:val="004351E4"/>
    <w:rsid w:val="00437554"/>
    <w:rsid w:val="0043787E"/>
    <w:rsid w:val="0044171E"/>
    <w:rsid w:val="004427C7"/>
    <w:rsid w:val="004515E9"/>
    <w:rsid w:val="00467779"/>
    <w:rsid w:val="00480170"/>
    <w:rsid w:val="00495B47"/>
    <w:rsid w:val="00497879"/>
    <w:rsid w:val="004A184C"/>
    <w:rsid w:val="004A6020"/>
    <w:rsid w:val="004B7861"/>
    <w:rsid w:val="004C0F35"/>
    <w:rsid w:val="004C4693"/>
    <w:rsid w:val="004C6FE7"/>
    <w:rsid w:val="004D044F"/>
    <w:rsid w:val="004D382E"/>
    <w:rsid w:val="004D3EDD"/>
    <w:rsid w:val="004D45C5"/>
    <w:rsid w:val="004D678D"/>
    <w:rsid w:val="004E2AF0"/>
    <w:rsid w:val="004E7A10"/>
    <w:rsid w:val="004F244E"/>
    <w:rsid w:val="004F4F80"/>
    <w:rsid w:val="004F6EE0"/>
    <w:rsid w:val="004F6F59"/>
    <w:rsid w:val="004F7097"/>
    <w:rsid w:val="0050388D"/>
    <w:rsid w:val="005038E2"/>
    <w:rsid w:val="00506F7F"/>
    <w:rsid w:val="0050798B"/>
    <w:rsid w:val="00507BD5"/>
    <w:rsid w:val="00510859"/>
    <w:rsid w:val="005173F0"/>
    <w:rsid w:val="0052299A"/>
    <w:rsid w:val="00522A1D"/>
    <w:rsid w:val="00524A2A"/>
    <w:rsid w:val="00525A55"/>
    <w:rsid w:val="00530336"/>
    <w:rsid w:val="00534154"/>
    <w:rsid w:val="00541B17"/>
    <w:rsid w:val="00546ECD"/>
    <w:rsid w:val="0055310B"/>
    <w:rsid w:val="00556466"/>
    <w:rsid w:val="00567BE4"/>
    <w:rsid w:val="005702BF"/>
    <w:rsid w:val="0057184B"/>
    <w:rsid w:val="00572C70"/>
    <w:rsid w:val="0058283B"/>
    <w:rsid w:val="005927C5"/>
    <w:rsid w:val="00592988"/>
    <w:rsid w:val="00593315"/>
    <w:rsid w:val="00595A86"/>
    <w:rsid w:val="005965F7"/>
    <w:rsid w:val="005A12C0"/>
    <w:rsid w:val="005A3466"/>
    <w:rsid w:val="005A4F89"/>
    <w:rsid w:val="005D49D0"/>
    <w:rsid w:val="005F232B"/>
    <w:rsid w:val="00613288"/>
    <w:rsid w:val="00616BDF"/>
    <w:rsid w:val="00617147"/>
    <w:rsid w:val="006265F3"/>
    <w:rsid w:val="00627257"/>
    <w:rsid w:val="0063076C"/>
    <w:rsid w:val="0063413C"/>
    <w:rsid w:val="00637545"/>
    <w:rsid w:val="00642C22"/>
    <w:rsid w:val="006541D8"/>
    <w:rsid w:val="00660177"/>
    <w:rsid w:val="006676F7"/>
    <w:rsid w:val="00672191"/>
    <w:rsid w:val="00674831"/>
    <w:rsid w:val="00674991"/>
    <w:rsid w:val="006809CB"/>
    <w:rsid w:val="00684E09"/>
    <w:rsid w:val="00686CED"/>
    <w:rsid w:val="00694CCA"/>
    <w:rsid w:val="006977E2"/>
    <w:rsid w:val="006A32FE"/>
    <w:rsid w:val="006A3B68"/>
    <w:rsid w:val="006A6147"/>
    <w:rsid w:val="006B6E13"/>
    <w:rsid w:val="006C00D4"/>
    <w:rsid w:val="006C0B71"/>
    <w:rsid w:val="006C2F9C"/>
    <w:rsid w:val="006D3821"/>
    <w:rsid w:val="006E5EBF"/>
    <w:rsid w:val="006F120A"/>
    <w:rsid w:val="007049E3"/>
    <w:rsid w:val="00712CB6"/>
    <w:rsid w:val="007154F9"/>
    <w:rsid w:val="00716D89"/>
    <w:rsid w:val="00732124"/>
    <w:rsid w:val="00733D6E"/>
    <w:rsid w:val="007601B8"/>
    <w:rsid w:val="00772ADB"/>
    <w:rsid w:val="00786051"/>
    <w:rsid w:val="0078650E"/>
    <w:rsid w:val="00793D06"/>
    <w:rsid w:val="00795AC6"/>
    <w:rsid w:val="00796CB2"/>
    <w:rsid w:val="007A2817"/>
    <w:rsid w:val="007A2E39"/>
    <w:rsid w:val="007A63D9"/>
    <w:rsid w:val="007A7CE1"/>
    <w:rsid w:val="007C7470"/>
    <w:rsid w:val="007C7B45"/>
    <w:rsid w:val="007D20AE"/>
    <w:rsid w:val="007D214C"/>
    <w:rsid w:val="007D56F4"/>
    <w:rsid w:val="007D7067"/>
    <w:rsid w:val="007F241E"/>
    <w:rsid w:val="008010FD"/>
    <w:rsid w:val="00805FCB"/>
    <w:rsid w:val="00810D87"/>
    <w:rsid w:val="00811A69"/>
    <w:rsid w:val="0081280B"/>
    <w:rsid w:val="008139D3"/>
    <w:rsid w:val="00827C3B"/>
    <w:rsid w:val="00831EDB"/>
    <w:rsid w:val="008327EC"/>
    <w:rsid w:val="0084199E"/>
    <w:rsid w:val="008433E7"/>
    <w:rsid w:val="00850631"/>
    <w:rsid w:val="00853CE9"/>
    <w:rsid w:val="0085635D"/>
    <w:rsid w:val="00856F71"/>
    <w:rsid w:val="00870A9E"/>
    <w:rsid w:val="008870F4"/>
    <w:rsid w:val="008904CA"/>
    <w:rsid w:val="0089231C"/>
    <w:rsid w:val="0089632F"/>
    <w:rsid w:val="008D702E"/>
    <w:rsid w:val="008E191B"/>
    <w:rsid w:val="008E381E"/>
    <w:rsid w:val="008E4C25"/>
    <w:rsid w:val="008F0B28"/>
    <w:rsid w:val="008F1651"/>
    <w:rsid w:val="0092145F"/>
    <w:rsid w:val="0093065A"/>
    <w:rsid w:val="00932CD5"/>
    <w:rsid w:val="00933D3F"/>
    <w:rsid w:val="009364EA"/>
    <w:rsid w:val="009638BD"/>
    <w:rsid w:val="00965976"/>
    <w:rsid w:val="00976F8E"/>
    <w:rsid w:val="00980E64"/>
    <w:rsid w:val="00983777"/>
    <w:rsid w:val="0098576A"/>
    <w:rsid w:val="0099029E"/>
    <w:rsid w:val="0099385D"/>
    <w:rsid w:val="00996A5E"/>
    <w:rsid w:val="00997A9F"/>
    <w:rsid w:val="009A4C9F"/>
    <w:rsid w:val="009A6FBE"/>
    <w:rsid w:val="009B4B75"/>
    <w:rsid w:val="009B7D85"/>
    <w:rsid w:val="009C06AC"/>
    <w:rsid w:val="009C4BEC"/>
    <w:rsid w:val="009C73E6"/>
    <w:rsid w:val="009D40AB"/>
    <w:rsid w:val="009E03D8"/>
    <w:rsid w:val="009E08C6"/>
    <w:rsid w:val="009F26AC"/>
    <w:rsid w:val="009F4C30"/>
    <w:rsid w:val="009F7D6E"/>
    <w:rsid w:val="00A01EB7"/>
    <w:rsid w:val="00A0229B"/>
    <w:rsid w:val="00A138AC"/>
    <w:rsid w:val="00A159E2"/>
    <w:rsid w:val="00A27B3F"/>
    <w:rsid w:val="00A32B4F"/>
    <w:rsid w:val="00A3624E"/>
    <w:rsid w:val="00A40069"/>
    <w:rsid w:val="00A43999"/>
    <w:rsid w:val="00A46C1A"/>
    <w:rsid w:val="00A50A36"/>
    <w:rsid w:val="00A515E8"/>
    <w:rsid w:val="00A74F70"/>
    <w:rsid w:val="00A8565C"/>
    <w:rsid w:val="00A8591E"/>
    <w:rsid w:val="00A86914"/>
    <w:rsid w:val="00A91473"/>
    <w:rsid w:val="00AA1C35"/>
    <w:rsid w:val="00AC73E5"/>
    <w:rsid w:val="00AD0551"/>
    <w:rsid w:val="00AD2392"/>
    <w:rsid w:val="00AD4486"/>
    <w:rsid w:val="00AD457D"/>
    <w:rsid w:val="00AE0C41"/>
    <w:rsid w:val="00AE736F"/>
    <w:rsid w:val="00AF0180"/>
    <w:rsid w:val="00AF4CFD"/>
    <w:rsid w:val="00B03760"/>
    <w:rsid w:val="00B06CC6"/>
    <w:rsid w:val="00B162DE"/>
    <w:rsid w:val="00B26D10"/>
    <w:rsid w:val="00B30180"/>
    <w:rsid w:val="00B338F5"/>
    <w:rsid w:val="00B37F7A"/>
    <w:rsid w:val="00B500D2"/>
    <w:rsid w:val="00B53E34"/>
    <w:rsid w:val="00B71277"/>
    <w:rsid w:val="00B71D91"/>
    <w:rsid w:val="00B7679A"/>
    <w:rsid w:val="00B82A7B"/>
    <w:rsid w:val="00B878C7"/>
    <w:rsid w:val="00BA1845"/>
    <w:rsid w:val="00BC06D7"/>
    <w:rsid w:val="00BC1B08"/>
    <w:rsid w:val="00BC4FEA"/>
    <w:rsid w:val="00BD43EE"/>
    <w:rsid w:val="00BD73B9"/>
    <w:rsid w:val="00BE7537"/>
    <w:rsid w:val="00BF3CFA"/>
    <w:rsid w:val="00C0007A"/>
    <w:rsid w:val="00C1562E"/>
    <w:rsid w:val="00C17DA9"/>
    <w:rsid w:val="00C21A3B"/>
    <w:rsid w:val="00C23870"/>
    <w:rsid w:val="00C27CF5"/>
    <w:rsid w:val="00C35FB6"/>
    <w:rsid w:val="00C36A5F"/>
    <w:rsid w:val="00C478AC"/>
    <w:rsid w:val="00C5681F"/>
    <w:rsid w:val="00C6138A"/>
    <w:rsid w:val="00C6658F"/>
    <w:rsid w:val="00C66B9F"/>
    <w:rsid w:val="00C671A6"/>
    <w:rsid w:val="00C80962"/>
    <w:rsid w:val="00C86D86"/>
    <w:rsid w:val="00C87E32"/>
    <w:rsid w:val="00C910F7"/>
    <w:rsid w:val="00C9127E"/>
    <w:rsid w:val="00CA6390"/>
    <w:rsid w:val="00CD2B9F"/>
    <w:rsid w:val="00CE169F"/>
    <w:rsid w:val="00CF1566"/>
    <w:rsid w:val="00D003ED"/>
    <w:rsid w:val="00D07B8E"/>
    <w:rsid w:val="00D1468C"/>
    <w:rsid w:val="00D15DC6"/>
    <w:rsid w:val="00D15EAC"/>
    <w:rsid w:val="00D23EB4"/>
    <w:rsid w:val="00D24639"/>
    <w:rsid w:val="00D3241D"/>
    <w:rsid w:val="00D33EB2"/>
    <w:rsid w:val="00D37F71"/>
    <w:rsid w:val="00D46272"/>
    <w:rsid w:val="00D60AF4"/>
    <w:rsid w:val="00D65918"/>
    <w:rsid w:val="00D7125C"/>
    <w:rsid w:val="00D77D11"/>
    <w:rsid w:val="00D8675F"/>
    <w:rsid w:val="00D92286"/>
    <w:rsid w:val="00D94548"/>
    <w:rsid w:val="00DA1D6B"/>
    <w:rsid w:val="00DA1E69"/>
    <w:rsid w:val="00DA2230"/>
    <w:rsid w:val="00DA509F"/>
    <w:rsid w:val="00DA65B1"/>
    <w:rsid w:val="00DB1489"/>
    <w:rsid w:val="00DB158E"/>
    <w:rsid w:val="00DB1A2B"/>
    <w:rsid w:val="00DB6860"/>
    <w:rsid w:val="00DB7544"/>
    <w:rsid w:val="00DC37F0"/>
    <w:rsid w:val="00DC56F3"/>
    <w:rsid w:val="00DD3BC8"/>
    <w:rsid w:val="00DD7EC5"/>
    <w:rsid w:val="00DE4B69"/>
    <w:rsid w:val="00DE6BAA"/>
    <w:rsid w:val="00DF1943"/>
    <w:rsid w:val="00DF27B4"/>
    <w:rsid w:val="00DF27C9"/>
    <w:rsid w:val="00DF4E41"/>
    <w:rsid w:val="00DF6272"/>
    <w:rsid w:val="00E018AD"/>
    <w:rsid w:val="00E1129A"/>
    <w:rsid w:val="00E13FB6"/>
    <w:rsid w:val="00E202B8"/>
    <w:rsid w:val="00E27F04"/>
    <w:rsid w:val="00E341A7"/>
    <w:rsid w:val="00E37CEB"/>
    <w:rsid w:val="00E427B8"/>
    <w:rsid w:val="00E43450"/>
    <w:rsid w:val="00E45AF3"/>
    <w:rsid w:val="00E478C0"/>
    <w:rsid w:val="00E521B2"/>
    <w:rsid w:val="00E544B4"/>
    <w:rsid w:val="00E57F51"/>
    <w:rsid w:val="00E63E23"/>
    <w:rsid w:val="00E74757"/>
    <w:rsid w:val="00E967A7"/>
    <w:rsid w:val="00EA327F"/>
    <w:rsid w:val="00EB2007"/>
    <w:rsid w:val="00EB2688"/>
    <w:rsid w:val="00EC0638"/>
    <w:rsid w:val="00EC72CC"/>
    <w:rsid w:val="00EE00D2"/>
    <w:rsid w:val="00EE0B41"/>
    <w:rsid w:val="00EE0E13"/>
    <w:rsid w:val="00EE3F5F"/>
    <w:rsid w:val="00EE6FCB"/>
    <w:rsid w:val="00EF0487"/>
    <w:rsid w:val="00EF7170"/>
    <w:rsid w:val="00F01743"/>
    <w:rsid w:val="00F01CF2"/>
    <w:rsid w:val="00F0302B"/>
    <w:rsid w:val="00F06A37"/>
    <w:rsid w:val="00F228B0"/>
    <w:rsid w:val="00F248FE"/>
    <w:rsid w:val="00F46D57"/>
    <w:rsid w:val="00F52291"/>
    <w:rsid w:val="00F61394"/>
    <w:rsid w:val="00F61D34"/>
    <w:rsid w:val="00F62B85"/>
    <w:rsid w:val="00F6376F"/>
    <w:rsid w:val="00F65ADF"/>
    <w:rsid w:val="00F819CF"/>
    <w:rsid w:val="00F81BAE"/>
    <w:rsid w:val="00F91AF9"/>
    <w:rsid w:val="00F96CA0"/>
    <w:rsid w:val="00FA6A2A"/>
    <w:rsid w:val="00FB15B7"/>
    <w:rsid w:val="00FC44FE"/>
    <w:rsid w:val="00FC5C00"/>
    <w:rsid w:val="00FE7EAB"/>
    <w:rsid w:val="00FF3332"/>
    <w:rsid w:val="00FF3D97"/>
    <w:rsid w:val="00FF40C7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7D07"/>
  <w15:docId w15:val="{D999FA3B-5EC3-49F7-AC51-3BF3A396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463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/>
    </w:rPr>
  </w:style>
  <w:style w:type="paragraph" w:styleId="2">
    <w:name w:val="heading 2"/>
    <w:basedOn w:val="a"/>
    <w:next w:val="a"/>
    <w:link w:val="20"/>
    <w:qFormat/>
    <w:rsid w:val="00270360"/>
    <w:pPr>
      <w:keepNext/>
      <w:spacing w:line="170" w:lineRule="atLeast"/>
      <w:ind w:firstLine="567"/>
      <w:jc w:val="both"/>
      <w:outlineLvl w:val="1"/>
    </w:pPr>
    <w:rPr>
      <w:rFonts w:ascii="Arial" w:hAnsi="Arial"/>
      <w:sz w:val="25"/>
      <w:szCs w:val="20"/>
    </w:rPr>
  </w:style>
  <w:style w:type="paragraph" w:styleId="3">
    <w:name w:val="heading 3"/>
    <w:basedOn w:val="a"/>
    <w:next w:val="a"/>
    <w:link w:val="30"/>
    <w:qFormat/>
    <w:rsid w:val="002703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70360"/>
    <w:pPr>
      <w:keepNext/>
      <w:spacing w:before="120" w:line="360" w:lineRule="auto"/>
      <w:ind w:firstLine="567"/>
      <w:jc w:val="both"/>
      <w:outlineLvl w:val="3"/>
    </w:pPr>
    <w:rPr>
      <w:rFonts w:ascii="Arial" w:hAnsi="Arial" w:cs="Arial"/>
      <w:b/>
      <w:szCs w:val="20"/>
    </w:rPr>
  </w:style>
  <w:style w:type="paragraph" w:styleId="5">
    <w:name w:val="heading 5"/>
    <w:basedOn w:val="a"/>
    <w:next w:val="a"/>
    <w:link w:val="50"/>
    <w:qFormat/>
    <w:rsid w:val="00270360"/>
    <w:pPr>
      <w:keepNext/>
      <w:jc w:val="center"/>
      <w:outlineLvl w:val="4"/>
    </w:pPr>
    <w:rPr>
      <w:rFonts w:ascii="Arial" w:hAnsi="Arial"/>
      <w:b/>
      <w:bCs/>
      <w:szCs w:val="20"/>
    </w:rPr>
  </w:style>
  <w:style w:type="paragraph" w:styleId="6">
    <w:name w:val="heading 6"/>
    <w:basedOn w:val="a"/>
    <w:next w:val="a"/>
    <w:link w:val="60"/>
    <w:qFormat/>
    <w:rsid w:val="00270360"/>
    <w:pPr>
      <w:keepNext/>
      <w:spacing w:line="360" w:lineRule="auto"/>
      <w:jc w:val="center"/>
      <w:outlineLvl w:val="5"/>
    </w:pPr>
    <w:rPr>
      <w:rFonts w:ascii="Arial" w:hAnsi="Arial" w:cs="Arial"/>
      <w:b/>
      <w:szCs w:val="20"/>
      <w:u w:val="single"/>
    </w:rPr>
  </w:style>
  <w:style w:type="paragraph" w:styleId="8">
    <w:name w:val="heading 8"/>
    <w:basedOn w:val="a"/>
    <w:next w:val="a"/>
    <w:link w:val="80"/>
    <w:qFormat/>
    <w:rsid w:val="0027036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24639"/>
    <w:pPr>
      <w:spacing w:before="100" w:beforeAutospacing="1" w:after="100" w:afterAutospacing="1"/>
    </w:pPr>
  </w:style>
  <w:style w:type="paragraph" w:customStyle="1" w:styleId="a4">
    <w:name w:val="Нормальный (таблица)"/>
    <w:basedOn w:val="a"/>
    <w:next w:val="a"/>
    <w:uiPriority w:val="99"/>
    <w:rsid w:val="00D24639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5">
    <w:name w:val="List Paragraph"/>
    <w:basedOn w:val="a"/>
    <w:qFormat/>
    <w:rsid w:val="00D24639"/>
    <w:pPr>
      <w:ind w:left="720"/>
      <w:contextualSpacing/>
    </w:pPr>
  </w:style>
  <w:style w:type="character" w:styleId="a6">
    <w:name w:val="Strong"/>
    <w:uiPriority w:val="22"/>
    <w:qFormat/>
    <w:rsid w:val="00D24639"/>
    <w:rPr>
      <w:b/>
      <w:bCs/>
    </w:rPr>
  </w:style>
  <w:style w:type="table" w:styleId="a7">
    <w:name w:val="Table Grid"/>
    <w:basedOn w:val="a1"/>
    <w:uiPriority w:val="59"/>
    <w:rsid w:val="00D2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D246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246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24639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paragraph" w:customStyle="1" w:styleId="western">
    <w:name w:val="western"/>
    <w:basedOn w:val="a"/>
    <w:rsid w:val="00D2463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D24639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paragraph" w:customStyle="1" w:styleId="ConsPlusNormal">
    <w:name w:val="ConsPlusNormal"/>
    <w:rsid w:val="00D246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Гипертекстовая ссылка"/>
    <w:uiPriority w:val="99"/>
    <w:rsid w:val="00D24639"/>
    <w:rPr>
      <w:color w:val="106BBE"/>
    </w:rPr>
  </w:style>
  <w:style w:type="paragraph" w:styleId="ab">
    <w:name w:val="footnote text"/>
    <w:basedOn w:val="a"/>
    <w:link w:val="ac"/>
    <w:uiPriority w:val="99"/>
    <w:semiHidden/>
    <w:unhideWhenUsed/>
    <w:rsid w:val="00D24639"/>
    <w:rPr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D2463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D24639"/>
    <w:rPr>
      <w:vertAlign w:val="superscript"/>
    </w:rPr>
  </w:style>
  <w:style w:type="character" w:styleId="ae">
    <w:name w:val="Hyperlink"/>
    <w:uiPriority w:val="99"/>
    <w:semiHidden/>
    <w:unhideWhenUsed/>
    <w:rsid w:val="00D24639"/>
    <w:rPr>
      <w:color w:val="0000FF"/>
      <w:u w:val="single"/>
    </w:rPr>
  </w:style>
  <w:style w:type="character" w:customStyle="1" w:styleId="extended-textshort">
    <w:name w:val="extended-text__short"/>
    <w:rsid w:val="00D24639"/>
  </w:style>
  <w:style w:type="paragraph" w:customStyle="1" w:styleId="af">
    <w:name w:val="Прижатый влево"/>
    <w:basedOn w:val="a"/>
    <w:next w:val="a"/>
    <w:uiPriority w:val="99"/>
    <w:rsid w:val="00D246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Основной текст_"/>
    <w:link w:val="31"/>
    <w:rsid w:val="00D24639"/>
    <w:rPr>
      <w:rFonts w:ascii="Times New Roman" w:eastAsia="Times New Roman" w:hAnsi="Times New Roman"/>
      <w:spacing w:val="1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0"/>
    <w:rsid w:val="00D24639"/>
    <w:pPr>
      <w:widowControl w:val="0"/>
      <w:shd w:val="clear" w:color="auto" w:fill="FFFFFF"/>
      <w:spacing w:line="331" w:lineRule="exact"/>
      <w:ind w:hanging="960"/>
      <w:jc w:val="right"/>
    </w:pPr>
    <w:rPr>
      <w:rFonts w:cstheme="minorBidi"/>
      <w:spacing w:val="1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D24639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af1">
    <w:name w:val="Подпись к таблице_"/>
    <w:basedOn w:val="a0"/>
    <w:rsid w:val="00D2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1">
    <w:name w:val="Заголовок №1_"/>
    <w:basedOn w:val="a0"/>
    <w:link w:val="12"/>
    <w:rsid w:val="00D24639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af2">
    <w:name w:val="Подпись к таблице"/>
    <w:basedOn w:val="af1"/>
    <w:rsid w:val="00D2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lang w:val="ru-RU"/>
    </w:rPr>
  </w:style>
  <w:style w:type="character" w:customStyle="1" w:styleId="9pt0pt">
    <w:name w:val="Основной текст + 9 pt;Интервал 0 pt"/>
    <w:basedOn w:val="af0"/>
    <w:rsid w:val="00D2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icrosoftSansSerif8pt0pt">
    <w:name w:val="Основной текст + Microsoft Sans Serif;8 pt;Интервал 0 pt"/>
    <w:basedOn w:val="af0"/>
    <w:rsid w:val="00D2463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Tahoma75pt0pt">
    <w:name w:val="Основной текст + Tahoma;7;5 pt;Интервал 0 pt"/>
    <w:basedOn w:val="af0"/>
    <w:rsid w:val="00D2463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3">
    <w:name w:val="Основной текст1"/>
    <w:basedOn w:val="af0"/>
    <w:rsid w:val="00D2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none"/>
      <w:shd w:val="clear" w:color="auto" w:fill="FFFFFF"/>
    </w:rPr>
  </w:style>
  <w:style w:type="paragraph" w:customStyle="1" w:styleId="23">
    <w:name w:val="Основной текст2"/>
    <w:basedOn w:val="a"/>
    <w:rsid w:val="00D24639"/>
    <w:pPr>
      <w:widowControl w:val="0"/>
      <w:shd w:val="clear" w:color="auto" w:fill="FFFFFF"/>
      <w:spacing w:line="322" w:lineRule="exact"/>
    </w:pPr>
    <w:rPr>
      <w:color w:val="000000"/>
      <w:spacing w:val="2"/>
      <w:sz w:val="25"/>
      <w:szCs w:val="25"/>
    </w:rPr>
  </w:style>
  <w:style w:type="paragraph" w:customStyle="1" w:styleId="22">
    <w:name w:val="Основной текст (2)"/>
    <w:basedOn w:val="a"/>
    <w:link w:val="21"/>
    <w:rsid w:val="00D24639"/>
    <w:pPr>
      <w:widowControl w:val="0"/>
      <w:shd w:val="clear" w:color="auto" w:fill="FFFFFF"/>
      <w:spacing w:line="317" w:lineRule="exact"/>
      <w:jc w:val="center"/>
    </w:pPr>
    <w:rPr>
      <w:b/>
      <w:bCs/>
      <w:spacing w:val="4"/>
      <w:sz w:val="25"/>
      <w:szCs w:val="25"/>
      <w:lang w:eastAsia="en-US"/>
    </w:rPr>
  </w:style>
  <w:style w:type="paragraph" w:customStyle="1" w:styleId="12">
    <w:name w:val="Заголовок №1"/>
    <w:basedOn w:val="a"/>
    <w:link w:val="11"/>
    <w:rsid w:val="00D24639"/>
    <w:pPr>
      <w:widowControl w:val="0"/>
      <w:shd w:val="clear" w:color="auto" w:fill="FFFFFF"/>
      <w:spacing w:after="240" w:line="322" w:lineRule="exact"/>
      <w:ind w:hanging="2620"/>
      <w:outlineLvl w:val="0"/>
    </w:pPr>
    <w:rPr>
      <w:b/>
      <w:bCs/>
      <w:spacing w:val="4"/>
      <w:sz w:val="25"/>
      <w:szCs w:val="25"/>
      <w:lang w:eastAsia="en-US"/>
    </w:rPr>
  </w:style>
  <w:style w:type="paragraph" w:customStyle="1" w:styleId="af3">
    <w:basedOn w:val="a"/>
    <w:next w:val="a3"/>
    <w:uiPriority w:val="99"/>
    <w:unhideWhenUsed/>
    <w:rsid w:val="00AD457D"/>
  </w:style>
  <w:style w:type="paragraph" w:styleId="af4">
    <w:name w:val="footer"/>
    <w:basedOn w:val="a"/>
    <w:link w:val="af5"/>
    <w:uiPriority w:val="99"/>
    <w:rsid w:val="00B7679A"/>
    <w:pPr>
      <w:tabs>
        <w:tab w:val="center" w:pos="4677"/>
        <w:tab w:val="right" w:pos="9355"/>
      </w:tabs>
    </w:pPr>
    <w:rPr>
      <w:snapToGrid w:val="0"/>
      <w:sz w:val="16"/>
      <w:szCs w:val="16"/>
    </w:rPr>
  </w:style>
  <w:style w:type="character" w:customStyle="1" w:styleId="af5">
    <w:name w:val="Нижний колонтитул Знак"/>
    <w:basedOn w:val="a0"/>
    <w:link w:val="af4"/>
    <w:uiPriority w:val="99"/>
    <w:rsid w:val="00B7679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rsid w:val="00B7679A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B767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formattext"/>
    <w:basedOn w:val="a"/>
    <w:rsid w:val="00B7679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270360"/>
    <w:rPr>
      <w:rFonts w:ascii="Arial" w:eastAsia="Times New Roman" w:hAnsi="Arial" w:cs="Times New Roman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036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70360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70360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0360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27036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w">
    <w:name w:val="w"/>
    <w:basedOn w:val="a0"/>
    <w:rsid w:val="00270360"/>
  </w:style>
  <w:style w:type="paragraph" w:customStyle="1" w:styleId="aj">
    <w:name w:val="_aj"/>
    <w:basedOn w:val="a"/>
    <w:rsid w:val="00270360"/>
    <w:pPr>
      <w:spacing w:before="100" w:beforeAutospacing="1" w:after="100" w:afterAutospacing="1"/>
    </w:pPr>
  </w:style>
  <w:style w:type="numbering" w:customStyle="1" w:styleId="14">
    <w:name w:val="Нет списка1"/>
    <w:next w:val="a2"/>
    <w:semiHidden/>
    <w:unhideWhenUsed/>
    <w:rsid w:val="00270360"/>
  </w:style>
  <w:style w:type="paragraph" w:customStyle="1" w:styleId="af8">
    <w:name w:val="А.Заголовок"/>
    <w:basedOn w:val="a"/>
    <w:rsid w:val="00270360"/>
    <w:pPr>
      <w:spacing w:after="240"/>
      <w:jc w:val="both"/>
    </w:pPr>
    <w:rPr>
      <w:sz w:val="28"/>
      <w:szCs w:val="28"/>
    </w:rPr>
  </w:style>
  <w:style w:type="paragraph" w:customStyle="1" w:styleId="af9">
    <w:name w:val="А.Текст"/>
    <w:basedOn w:val="af8"/>
    <w:rsid w:val="00270360"/>
    <w:pPr>
      <w:spacing w:before="240" w:after="0" w:line="360" w:lineRule="auto"/>
      <w:ind w:firstLine="567"/>
    </w:pPr>
  </w:style>
  <w:style w:type="paragraph" w:customStyle="1" w:styleId="afa">
    <w:name w:val="А.Подпись"/>
    <w:basedOn w:val="af9"/>
    <w:rsid w:val="00270360"/>
    <w:pPr>
      <w:ind w:firstLine="0"/>
      <w:jc w:val="right"/>
    </w:pPr>
  </w:style>
  <w:style w:type="paragraph" w:customStyle="1" w:styleId="afb">
    <w:name w:val="А.Оборотка"/>
    <w:basedOn w:val="afa"/>
    <w:rsid w:val="00270360"/>
    <w:pPr>
      <w:tabs>
        <w:tab w:val="right" w:pos="9638"/>
      </w:tabs>
      <w:spacing w:before="0" w:after="240" w:line="240" w:lineRule="auto"/>
      <w:jc w:val="left"/>
    </w:pPr>
  </w:style>
  <w:style w:type="paragraph" w:customStyle="1" w:styleId="afc">
    <w:name w:val="А.Адресат"/>
    <w:basedOn w:val="a"/>
    <w:rsid w:val="00270360"/>
    <w:pPr>
      <w:jc w:val="center"/>
    </w:pPr>
    <w:rPr>
      <w:sz w:val="28"/>
      <w:szCs w:val="20"/>
    </w:rPr>
  </w:style>
  <w:style w:type="paragraph" w:customStyle="1" w:styleId="afd">
    <w:name w:val="Заголовок документа"/>
    <w:basedOn w:val="a"/>
    <w:rsid w:val="00270360"/>
    <w:pPr>
      <w:spacing w:before="240" w:line="360" w:lineRule="auto"/>
      <w:ind w:right="5385"/>
      <w:jc w:val="both"/>
    </w:pPr>
    <w:rPr>
      <w:rFonts w:ascii="Arial" w:hAnsi="Arial"/>
      <w:szCs w:val="20"/>
    </w:rPr>
  </w:style>
  <w:style w:type="paragraph" w:styleId="afe">
    <w:name w:val="Body Text Indent"/>
    <w:basedOn w:val="a"/>
    <w:link w:val="aff"/>
    <w:semiHidden/>
    <w:rsid w:val="00270360"/>
    <w:pPr>
      <w:spacing w:line="360" w:lineRule="auto"/>
      <w:ind w:firstLine="567"/>
      <w:outlineLvl w:val="0"/>
    </w:pPr>
    <w:rPr>
      <w:rFonts w:ascii="Arial" w:hAnsi="Arial"/>
      <w:szCs w:val="20"/>
    </w:rPr>
  </w:style>
  <w:style w:type="character" w:customStyle="1" w:styleId="aff">
    <w:name w:val="Основной текст с отступом Знак"/>
    <w:basedOn w:val="a0"/>
    <w:link w:val="afe"/>
    <w:semiHidden/>
    <w:rsid w:val="00270360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0">
    <w:name w:val="Текст полтора"/>
    <w:basedOn w:val="a"/>
    <w:rsid w:val="00270360"/>
    <w:pPr>
      <w:spacing w:before="240" w:line="360" w:lineRule="auto"/>
      <w:ind w:firstLine="567"/>
      <w:jc w:val="both"/>
    </w:pPr>
    <w:rPr>
      <w:rFonts w:ascii="Arial" w:hAnsi="Arial"/>
      <w:szCs w:val="20"/>
    </w:rPr>
  </w:style>
  <w:style w:type="paragraph" w:styleId="24">
    <w:name w:val="Body Text Indent 2"/>
    <w:basedOn w:val="a"/>
    <w:link w:val="25"/>
    <w:semiHidden/>
    <w:rsid w:val="00270360"/>
    <w:pPr>
      <w:spacing w:after="120" w:line="480" w:lineRule="auto"/>
      <w:ind w:left="283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semiHidden/>
    <w:rsid w:val="002703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Body Text"/>
    <w:aliases w:val="бпОсновной текст,Body Text Char"/>
    <w:basedOn w:val="a"/>
    <w:link w:val="aff2"/>
    <w:rsid w:val="00270360"/>
    <w:pPr>
      <w:spacing w:after="120"/>
    </w:pPr>
    <w:rPr>
      <w:szCs w:val="20"/>
    </w:rPr>
  </w:style>
  <w:style w:type="character" w:customStyle="1" w:styleId="aff2">
    <w:name w:val="Основной текст Знак"/>
    <w:aliases w:val="бпОсновной текст Знак,Body Text Char Знак"/>
    <w:basedOn w:val="a0"/>
    <w:link w:val="aff1"/>
    <w:rsid w:val="002703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3">
    <w:name w:val="Заголовок постановления"/>
    <w:basedOn w:val="a"/>
    <w:rsid w:val="00270360"/>
    <w:pPr>
      <w:spacing w:before="480"/>
      <w:ind w:right="5642"/>
      <w:jc w:val="both"/>
    </w:pPr>
    <w:rPr>
      <w:rFonts w:ascii="Arial" w:hAnsi="Arial"/>
      <w:szCs w:val="20"/>
    </w:rPr>
  </w:style>
  <w:style w:type="paragraph" w:customStyle="1" w:styleId="aff4">
    <w:name w:val="Текст письма полтора"/>
    <w:basedOn w:val="a"/>
    <w:rsid w:val="00270360"/>
    <w:pPr>
      <w:spacing w:before="240" w:line="360" w:lineRule="auto"/>
      <w:ind w:firstLine="567"/>
      <w:jc w:val="both"/>
    </w:pPr>
    <w:rPr>
      <w:rFonts w:ascii="Arial" w:hAnsi="Arial"/>
      <w:szCs w:val="20"/>
    </w:rPr>
  </w:style>
  <w:style w:type="paragraph" w:customStyle="1" w:styleId="aff5">
    <w:name w:val="Текст оборотки"/>
    <w:basedOn w:val="a"/>
    <w:rsid w:val="00270360"/>
    <w:pPr>
      <w:spacing w:before="240"/>
    </w:pPr>
    <w:rPr>
      <w:rFonts w:ascii="Arial" w:hAnsi="Arial"/>
      <w:szCs w:val="20"/>
    </w:rPr>
  </w:style>
  <w:style w:type="paragraph" w:styleId="aff6">
    <w:name w:val="envelope address"/>
    <w:basedOn w:val="a"/>
    <w:semiHidden/>
    <w:rsid w:val="00270360"/>
    <w:pPr>
      <w:framePr w:w="7920" w:h="1980" w:hSpace="180" w:wrap="auto" w:hAnchor="page" w:xAlign="center" w:yAlign="bottom"/>
      <w:spacing w:line="360" w:lineRule="auto"/>
      <w:jc w:val="center"/>
    </w:pPr>
    <w:rPr>
      <w:rFonts w:ascii="Arial" w:hAnsi="Arial"/>
      <w:szCs w:val="20"/>
    </w:rPr>
  </w:style>
  <w:style w:type="paragraph" w:styleId="aff7">
    <w:name w:val="Signature"/>
    <w:basedOn w:val="a"/>
    <w:link w:val="aff8"/>
    <w:semiHidden/>
    <w:rsid w:val="00270360"/>
    <w:pPr>
      <w:spacing w:before="720" w:line="360" w:lineRule="auto"/>
      <w:ind w:left="6237"/>
      <w:jc w:val="both"/>
    </w:pPr>
    <w:rPr>
      <w:rFonts w:ascii="Arial" w:hAnsi="Arial"/>
      <w:szCs w:val="20"/>
    </w:rPr>
  </w:style>
  <w:style w:type="character" w:customStyle="1" w:styleId="aff8">
    <w:name w:val="Подпись Знак"/>
    <w:basedOn w:val="a0"/>
    <w:link w:val="aff7"/>
    <w:semiHidden/>
    <w:rsid w:val="00270360"/>
    <w:rPr>
      <w:rFonts w:ascii="Arial" w:eastAsia="Times New Roman" w:hAnsi="Arial" w:cs="Times New Roman"/>
      <w:sz w:val="24"/>
      <w:szCs w:val="20"/>
      <w:lang w:eastAsia="ru-RU"/>
    </w:rPr>
  </w:style>
  <w:style w:type="paragraph" w:styleId="26">
    <w:name w:val="Body Text 2"/>
    <w:basedOn w:val="a"/>
    <w:link w:val="27"/>
    <w:semiHidden/>
    <w:rsid w:val="00270360"/>
    <w:pPr>
      <w:spacing w:after="120" w:line="480" w:lineRule="auto"/>
    </w:pPr>
    <w:rPr>
      <w:szCs w:val="20"/>
    </w:rPr>
  </w:style>
  <w:style w:type="character" w:customStyle="1" w:styleId="27">
    <w:name w:val="Основной текст 2 Знак"/>
    <w:basedOn w:val="a0"/>
    <w:link w:val="26"/>
    <w:semiHidden/>
    <w:rsid w:val="002703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27036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2703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9">
    <w:name w:val="Реквизиты постановления"/>
    <w:basedOn w:val="26"/>
    <w:rsid w:val="00270360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a">
    <w:name w:val="Текст один"/>
    <w:basedOn w:val="a"/>
    <w:rsid w:val="00270360"/>
    <w:pPr>
      <w:spacing w:before="240"/>
      <w:ind w:firstLine="567"/>
      <w:jc w:val="both"/>
    </w:pPr>
    <w:rPr>
      <w:rFonts w:ascii="Arial" w:hAnsi="Arial"/>
      <w:szCs w:val="20"/>
    </w:rPr>
  </w:style>
  <w:style w:type="paragraph" w:styleId="34">
    <w:name w:val="Body Text 3"/>
    <w:basedOn w:val="a"/>
    <w:link w:val="35"/>
    <w:semiHidden/>
    <w:rsid w:val="0027036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27036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b">
    <w:name w:val="page number"/>
    <w:basedOn w:val="a0"/>
    <w:rsid w:val="00270360"/>
  </w:style>
  <w:style w:type="paragraph" w:styleId="affc">
    <w:name w:val="Subtitle"/>
    <w:basedOn w:val="a"/>
    <w:link w:val="affd"/>
    <w:qFormat/>
    <w:rsid w:val="00270360"/>
    <w:pPr>
      <w:spacing w:line="360" w:lineRule="auto"/>
    </w:pPr>
    <w:rPr>
      <w:sz w:val="28"/>
      <w:szCs w:val="20"/>
    </w:rPr>
  </w:style>
  <w:style w:type="character" w:customStyle="1" w:styleId="affd">
    <w:name w:val="Подзаголовок Знак"/>
    <w:basedOn w:val="a0"/>
    <w:link w:val="affc"/>
    <w:rsid w:val="002703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e">
    <w:name w:val="Текст документа"/>
    <w:basedOn w:val="a"/>
    <w:rsid w:val="00270360"/>
    <w:pPr>
      <w:spacing w:before="240"/>
      <w:ind w:firstLine="567"/>
      <w:jc w:val="both"/>
    </w:pPr>
    <w:rPr>
      <w:rFonts w:ascii="Courier New" w:hAnsi="Courier New"/>
      <w:szCs w:val="20"/>
    </w:rPr>
  </w:style>
  <w:style w:type="paragraph" w:customStyle="1" w:styleId="15">
    <w:name w:val="Заголовок1"/>
    <w:basedOn w:val="a"/>
    <w:rsid w:val="00270360"/>
    <w:pPr>
      <w:spacing w:before="240"/>
      <w:ind w:right="5885"/>
      <w:jc w:val="both"/>
    </w:pPr>
    <w:rPr>
      <w:rFonts w:ascii="Courier New" w:hAnsi="Courier New"/>
      <w:sz w:val="22"/>
      <w:szCs w:val="20"/>
    </w:rPr>
  </w:style>
  <w:style w:type="paragraph" w:customStyle="1" w:styleId="28">
    <w:name w:val="Текст 2"/>
    <w:basedOn w:val="a"/>
    <w:rsid w:val="00270360"/>
    <w:pPr>
      <w:spacing w:before="240" w:line="360" w:lineRule="auto"/>
      <w:ind w:firstLine="567"/>
      <w:jc w:val="both"/>
    </w:pPr>
    <w:rPr>
      <w:rFonts w:ascii="Courier New" w:hAnsi="Courier New"/>
      <w:sz w:val="22"/>
      <w:szCs w:val="20"/>
    </w:rPr>
  </w:style>
  <w:style w:type="paragraph" w:customStyle="1" w:styleId="afff">
    <w:name w:val="Обращение"/>
    <w:basedOn w:val="a"/>
    <w:rsid w:val="00270360"/>
    <w:pPr>
      <w:spacing w:before="480" w:line="360" w:lineRule="auto"/>
      <w:jc w:val="center"/>
    </w:pPr>
    <w:rPr>
      <w:rFonts w:ascii="Arial" w:hAnsi="Arial"/>
      <w:szCs w:val="20"/>
    </w:rPr>
  </w:style>
  <w:style w:type="character" w:customStyle="1" w:styleId="afff0">
    <w:name w:val="Знак Знак"/>
    <w:basedOn w:val="a0"/>
    <w:rsid w:val="00270360"/>
    <w:rPr>
      <w:sz w:val="24"/>
    </w:rPr>
  </w:style>
  <w:style w:type="character" w:customStyle="1" w:styleId="61">
    <w:name w:val="Основной текст (6)_"/>
    <w:link w:val="62"/>
    <w:locked/>
    <w:rsid w:val="00270360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0360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customStyle="1" w:styleId="afff1">
    <w:name w:val="Таблицы (моноширинный)"/>
    <w:basedOn w:val="a"/>
    <w:next w:val="a"/>
    <w:uiPriority w:val="99"/>
    <w:rsid w:val="002703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Обычный (веб)1"/>
    <w:basedOn w:val="a"/>
    <w:rsid w:val="00270360"/>
    <w:pPr>
      <w:spacing w:before="280" w:after="280"/>
    </w:pPr>
    <w:rPr>
      <w:rFonts w:ascii="Tahoma" w:hAnsi="Tahoma" w:cs="Tahoma"/>
      <w:color w:val="262626"/>
      <w:sz w:val="13"/>
      <w:szCs w:val="13"/>
      <w:lang w:eastAsia="zh-CN"/>
    </w:rPr>
  </w:style>
  <w:style w:type="character" w:customStyle="1" w:styleId="0pt">
    <w:name w:val="Основной текст + Интервал 0 pt"/>
    <w:basedOn w:val="af0"/>
    <w:rsid w:val="002703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0"/>
    <w:rsid w:val="0027036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f2">
    <w:name w:val="No Spacing"/>
    <w:uiPriority w:val="1"/>
    <w:qFormat/>
    <w:rsid w:val="0027036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7">
    <w:name w:val="Сетка таблицы1"/>
    <w:basedOn w:val="a1"/>
    <w:next w:val="a7"/>
    <w:uiPriority w:val="59"/>
    <w:rsid w:val="00270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line number"/>
    <w:basedOn w:val="a0"/>
    <w:uiPriority w:val="99"/>
    <w:semiHidden/>
    <w:unhideWhenUsed/>
    <w:rsid w:val="00270360"/>
  </w:style>
  <w:style w:type="character" w:styleId="afff4">
    <w:name w:val="Placeholder Text"/>
    <w:basedOn w:val="a0"/>
    <w:uiPriority w:val="99"/>
    <w:semiHidden/>
    <w:rsid w:val="00270360"/>
    <w:rPr>
      <w:color w:val="808080"/>
    </w:rPr>
  </w:style>
  <w:style w:type="character" w:customStyle="1" w:styleId="afff5">
    <w:name w:val="Цветовое выделение"/>
    <w:uiPriority w:val="99"/>
    <w:rsid w:val="00270360"/>
    <w:rPr>
      <w:b/>
      <w:bCs/>
      <w:color w:val="26282F"/>
      <w:sz w:val="26"/>
      <w:szCs w:val="26"/>
    </w:rPr>
  </w:style>
  <w:style w:type="table" w:customStyle="1" w:styleId="29">
    <w:name w:val="Сетка таблицы2"/>
    <w:basedOn w:val="a1"/>
    <w:next w:val="a7"/>
    <w:uiPriority w:val="59"/>
    <w:rsid w:val="00270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6">
    <w:basedOn w:val="a"/>
    <w:next w:val="a3"/>
    <w:uiPriority w:val="99"/>
    <w:rsid w:val="009857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9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01737.101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garantF1://12052272.4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60D6B-FF20-4FB2-81DA-363DCA5A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71</Pages>
  <Words>18788</Words>
  <Characters>107097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Щетихина</dc:creator>
  <cp:lastModifiedBy>Ольга Сергеевна Красильникова</cp:lastModifiedBy>
  <cp:revision>282</cp:revision>
  <cp:lastPrinted>2022-09-06T04:31:00Z</cp:lastPrinted>
  <dcterms:created xsi:type="dcterms:W3CDTF">2022-08-17T04:17:00Z</dcterms:created>
  <dcterms:modified xsi:type="dcterms:W3CDTF">2024-10-01T04:36:00Z</dcterms:modified>
</cp:coreProperties>
</file>